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B38" w:rsidRDefault="00A94B38" w:rsidP="00D83ACC">
      <w:pPr>
        <w:tabs>
          <w:tab w:val="left" w:pos="3801"/>
        </w:tabs>
      </w:pPr>
    </w:p>
    <w:tbl>
      <w:tblPr>
        <w:tblW w:w="9540" w:type="dxa"/>
        <w:tblInd w:w="108" w:type="dxa"/>
        <w:tblLayout w:type="fixed"/>
        <w:tblLook w:val="0000"/>
      </w:tblPr>
      <w:tblGrid>
        <w:gridCol w:w="4140"/>
        <w:gridCol w:w="1440"/>
        <w:gridCol w:w="3960"/>
      </w:tblGrid>
      <w:tr w:rsidR="00A94B38" w:rsidTr="00E53136">
        <w:tc>
          <w:tcPr>
            <w:tcW w:w="4140" w:type="dxa"/>
            <w:tcBorders>
              <w:top w:val="nil"/>
              <w:left w:val="nil"/>
              <w:bottom w:val="thinThickThinSmallGap" w:sz="24" w:space="0" w:color="auto"/>
              <w:right w:val="nil"/>
            </w:tcBorders>
          </w:tcPr>
          <w:p w:rsidR="00A94B38" w:rsidRPr="00142A84" w:rsidRDefault="00A94B38" w:rsidP="00E53136">
            <w:pPr>
              <w:spacing w:after="0" w:line="240" w:lineRule="auto"/>
              <w:rPr>
                <w:rFonts w:ascii="Times New Roman" w:hAnsi="Times New Roman"/>
                <w:bCs/>
                <w:snapToGrid w:val="0"/>
                <w:sz w:val="24"/>
                <w:lang w:val="be-BY"/>
              </w:rPr>
            </w:pPr>
            <w:r w:rsidRPr="00142A84">
              <w:rPr>
                <w:rFonts w:ascii="Times New Roman" w:hAnsi="Times New Roman"/>
                <w:bCs/>
                <w:snapToGrid w:val="0"/>
                <w:sz w:val="24"/>
              </w:rPr>
              <w:t>Баш</w:t>
            </w:r>
            <w:r>
              <w:rPr>
                <w:rFonts w:ascii="Times New Roman" w:eastAsia="MS Mincho" w:hAnsi="Times New Roman"/>
                <w:bCs/>
                <w:snapToGrid w:val="0"/>
                <w:sz w:val="24"/>
                <w:lang w:val="be-BY"/>
              </w:rPr>
              <w:t>к</w:t>
            </w:r>
            <w:proofErr w:type="spellStart"/>
            <w:r w:rsidRPr="00142A84">
              <w:rPr>
                <w:rFonts w:ascii="Times New Roman" w:hAnsi="Times New Roman"/>
                <w:bCs/>
                <w:snapToGrid w:val="0"/>
                <w:sz w:val="24"/>
              </w:rPr>
              <w:t>ортостан</w:t>
            </w:r>
            <w:proofErr w:type="spellEnd"/>
            <w:r w:rsidRPr="00142A84">
              <w:rPr>
                <w:rFonts w:ascii="Times New Roman" w:hAnsi="Times New Roman"/>
                <w:bCs/>
                <w:snapToGrid w:val="0"/>
                <w:sz w:val="24"/>
              </w:rPr>
              <w:t xml:space="preserve"> Республика</w:t>
            </w:r>
            <w:r w:rsidRPr="00142A84">
              <w:rPr>
                <w:rFonts w:ascii="Times New Roman" w:hAnsi="Times New Roman"/>
                <w:bCs/>
                <w:snapToGrid w:val="0"/>
                <w:sz w:val="24"/>
                <w:lang w:val="en-US"/>
              </w:rPr>
              <w:t>h</w:t>
            </w:r>
            <w:proofErr w:type="spellStart"/>
            <w:r w:rsidRPr="00142A84">
              <w:rPr>
                <w:rFonts w:ascii="Times New Roman" w:hAnsi="Times New Roman"/>
                <w:bCs/>
                <w:snapToGrid w:val="0"/>
                <w:sz w:val="24"/>
              </w:rPr>
              <w:t>ы</w:t>
            </w:r>
            <w:proofErr w:type="spellEnd"/>
            <w:r w:rsidRPr="00142A84">
              <w:rPr>
                <w:rFonts w:ascii="Times New Roman" w:hAnsi="Times New Roman"/>
                <w:bCs/>
                <w:snapToGrid w:val="0"/>
                <w:sz w:val="24"/>
              </w:rPr>
              <w:t xml:space="preserve"> Бузд</w:t>
            </w:r>
            <w:r w:rsidRPr="00142A84">
              <w:rPr>
                <w:rFonts w:ascii="Times New Roman" w:hAnsi="Times New Roman"/>
                <w:bCs/>
                <w:sz w:val="24"/>
              </w:rPr>
              <w:t>ə</w:t>
            </w:r>
            <w:proofErr w:type="gramStart"/>
            <w:r w:rsidRPr="00142A84">
              <w:rPr>
                <w:rFonts w:ascii="Times New Roman" w:hAnsi="Times New Roman"/>
                <w:bCs/>
                <w:snapToGrid w:val="0"/>
                <w:sz w:val="24"/>
              </w:rPr>
              <w:t>к</w:t>
            </w:r>
            <w:proofErr w:type="gramEnd"/>
            <w:r w:rsidRPr="00142A84">
              <w:rPr>
                <w:rFonts w:ascii="Times New Roman" w:hAnsi="Times New Roman"/>
                <w:bCs/>
                <w:snapToGrid w:val="0"/>
                <w:sz w:val="24"/>
              </w:rPr>
              <w:t xml:space="preserve"> районы </w:t>
            </w:r>
            <w:proofErr w:type="spellStart"/>
            <w:r w:rsidRPr="00142A84">
              <w:rPr>
                <w:rFonts w:ascii="Times New Roman" w:hAnsi="Times New Roman"/>
                <w:bCs/>
                <w:snapToGrid w:val="0"/>
                <w:sz w:val="24"/>
              </w:rPr>
              <w:t>муниципаль</w:t>
            </w:r>
            <w:proofErr w:type="spellEnd"/>
            <w:r w:rsidRPr="00142A84">
              <w:rPr>
                <w:rFonts w:ascii="Times New Roman" w:hAnsi="Times New Roman"/>
                <w:bCs/>
                <w:snapToGrid w:val="0"/>
                <w:sz w:val="24"/>
              </w:rPr>
              <w:t xml:space="preserve"> район</w:t>
            </w:r>
            <w:r w:rsidRPr="00142A84">
              <w:rPr>
                <w:rFonts w:ascii="Times New Roman" w:hAnsi="Times New Roman"/>
                <w:bCs/>
                <w:snapToGrid w:val="0"/>
                <w:sz w:val="24"/>
                <w:lang w:val="be-BY"/>
              </w:rPr>
              <w:t xml:space="preserve">ының  Каран ауыл советы ауыл биләмәһе </w:t>
            </w:r>
          </w:p>
          <w:p w:rsidR="00A94B38" w:rsidRPr="00142A84" w:rsidRDefault="00A94B38" w:rsidP="00E53136">
            <w:pPr>
              <w:spacing w:after="0" w:line="240" w:lineRule="auto"/>
              <w:jc w:val="center"/>
              <w:rPr>
                <w:rFonts w:ascii="Times New Roman" w:hAnsi="Times New Roman"/>
                <w:bCs/>
                <w:snapToGrid w:val="0"/>
                <w:sz w:val="24"/>
                <w:lang w:val="be-BY"/>
              </w:rPr>
            </w:pPr>
            <w:r w:rsidRPr="00142A84">
              <w:rPr>
                <w:rFonts w:ascii="Times New Roman" w:hAnsi="Times New Roman"/>
                <w:bCs/>
                <w:snapToGrid w:val="0"/>
                <w:sz w:val="24"/>
                <w:lang w:val="be-BY"/>
              </w:rPr>
              <w:t>хакимияте</w:t>
            </w:r>
          </w:p>
          <w:p w:rsidR="00A94B38" w:rsidRPr="00142A84" w:rsidRDefault="00A94B38" w:rsidP="00E53136">
            <w:pPr>
              <w:spacing w:after="0" w:line="240" w:lineRule="auto"/>
              <w:jc w:val="center"/>
              <w:rPr>
                <w:rFonts w:ascii="Times New Roman" w:hAnsi="Times New Roman"/>
                <w:bCs/>
                <w:snapToGrid w:val="0"/>
                <w:sz w:val="24"/>
                <w:lang w:val="be-BY"/>
              </w:rPr>
            </w:pPr>
            <w:r w:rsidRPr="00142A84">
              <w:rPr>
                <w:rFonts w:ascii="Times New Roman" w:hAnsi="Times New Roman"/>
                <w:bCs/>
                <w:snapToGrid w:val="0"/>
                <w:sz w:val="24"/>
                <w:lang w:val="be-BY"/>
              </w:rPr>
              <w:t>452721, Уран ауылы, 60 йыл СССР урамы,9</w:t>
            </w:r>
          </w:p>
          <w:p w:rsidR="00A94B38" w:rsidRPr="00142A84" w:rsidRDefault="00A94B38" w:rsidP="00E53136">
            <w:pPr>
              <w:spacing w:after="0" w:line="240" w:lineRule="auto"/>
              <w:jc w:val="center"/>
              <w:rPr>
                <w:rFonts w:ascii="Times New Roman" w:hAnsi="Times New Roman"/>
                <w:bCs/>
                <w:snapToGrid w:val="0"/>
                <w:sz w:val="24"/>
                <w:lang w:val="be-BY"/>
              </w:rPr>
            </w:pPr>
            <w:r w:rsidRPr="00142A84">
              <w:rPr>
                <w:rFonts w:ascii="Times New Roman" w:hAnsi="Times New Roman"/>
                <w:bCs/>
                <w:snapToGrid w:val="0"/>
                <w:sz w:val="24"/>
                <w:lang w:val="be-BY"/>
              </w:rPr>
              <w:t>Тел.2 94 19</w:t>
            </w:r>
          </w:p>
          <w:p w:rsidR="00A94B38" w:rsidRPr="009E4BA0" w:rsidRDefault="00A94B38" w:rsidP="00E53136">
            <w:pPr>
              <w:spacing w:after="0" w:line="240" w:lineRule="auto"/>
              <w:jc w:val="center"/>
              <w:rPr>
                <w:snapToGrid w:val="0"/>
                <w:sz w:val="24"/>
              </w:rPr>
            </w:pPr>
            <w:r w:rsidRPr="00142A84">
              <w:rPr>
                <w:rFonts w:ascii="Times New Roman" w:hAnsi="Times New Roman"/>
                <w:bCs/>
                <w:snapToGrid w:val="0"/>
                <w:sz w:val="24"/>
                <w:lang w:val="be-BY"/>
              </w:rPr>
              <w:t>Факс (34773) 2 94 19</w:t>
            </w:r>
          </w:p>
        </w:tc>
        <w:tc>
          <w:tcPr>
            <w:tcW w:w="1440" w:type="dxa"/>
            <w:tcBorders>
              <w:top w:val="nil"/>
              <w:left w:val="nil"/>
              <w:bottom w:val="thinThickThinSmallGap" w:sz="24" w:space="0" w:color="auto"/>
              <w:right w:val="nil"/>
            </w:tcBorders>
          </w:tcPr>
          <w:p w:rsidR="00A94B38" w:rsidRDefault="00A94B38" w:rsidP="00E53136">
            <w:pPr>
              <w:pStyle w:val="FR1"/>
              <w:widowControl/>
              <w:spacing w:before="0"/>
              <w:rPr>
                <w:rFonts w:ascii="Arial" w:hAnsi="Arial"/>
              </w:rPr>
            </w:pPr>
            <w:r>
              <w:rPr>
                <w:noProof/>
              </w:rPr>
              <w:drawing>
                <wp:inline distT="0" distB="0" distL="0" distR="0">
                  <wp:extent cx="847725" cy="1028700"/>
                  <wp:effectExtent l="19050" t="0" r="9525" b="0"/>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tcPr>
          <w:p w:rsidR="00A94B38" w:rsidRPr="00F95BB2" w:rsidRDefault="00A94B38" w:rsidP="00E53136">
            <w:pPr>
              <w:pStyle w:val="1"/>
              <w:jc w:val="center"/>
              <w:rPr>
                <w:bCs/>
              </w:rPr>
            </w:pPr>
            <w:r w:rsidRPr="00F95BB2">
              <w:rPr>
                <w:bCs/>
              </w:rPr>
              <w:t>Республики Башкортостан</w:t>
            </w:r>
          </w:p>
          <w:p w:rsidR="00A94B38" w:rsidRPr="00F95BB2" w:rsidRDefault="00A94B38" w:rsidP="00E53136">
            <w:pPr>
              <w:pStyle w:val="a3"/>
              <w:jc w:val="left"/>
              <w:rPr>
                <w:rFonts w:ascii="Times New Roman" w:hAnsi="Times New Roman"/>
                <w:b/>
                <w:bCs/>
                <w:sz w:val="24"/>
              </w:rPr>
            </w:pPr>
            <w:r w:rsidRPr="00F95BB2">
              <w:rPr>
                <w:rFonts w:ascii="Times New Roman" w:hAnsi="Times New Roman"/>
                <w:sz w:val="24"/>
              </w:rPr>
              <w:t xml:space="preserve">         Администрация </w:t>
            </w:r>
            <w:proofErr w:type="gramStart"/>
            <w:r w:rsidRPr="00F95BB2">
              <w:rPr>
                <w:rFonts w:ascii="Times New Roman" w:hAnsi="Times New Roman"/>
                <w:sz w:val="24"/>
              </w:rPr>
              <w:t>сельского</w:t>
            </w:r>
            <w:proofErr w:type="gramEnd"/>
            <w:r w:rsidRPr="00F95BB2">
              <w:rPr>
                <w:rFonts w:ascii="Times New Roman" w:hAnsi="Times New Roman"/>
                <w:sz w:val="24"/>
              </w:rPr>
              <w:t xml:space="preserve"> </w:t>
            </w:r>
          </w:p>
          <w:p w:rsidR="00A94B38" w:rsidRPr="00F95BB2" w:rsidRDefault="00A94B38" w:rsidP="00E53136">
            <w:pPr>
              <w:pStyle w:val="a3"/>
              <w:rPr>
                <w:rFonts w:ascii="Times New Roman" w:hAnsi="Times New Roman"/>
                <w:b/>
                <w:bCs/>
                <w:sz w:val="24"/>
              </w:rPr>
            </w:pPr>
            <w:r>
              <w:rPr>
                <w:rFonts w:ascii="Times New Roman" w:hAnsi="Times New Roman"/>
                <w:sz w:val="24"/>
              </w:rPr>
              <w:t xml:space="preserve">       </w:t>
            </w:r>
            <w:r w:rsidRPr="00F95BB2">
              <w:rPr>
                <w:rFonts w:ascii="Times New Roman" w:hAnsi="Times New Roman"/>
                <w:sz w:val="24"/>
              </w:rPr>
              <w:t>поселения Каранский сельсовет</w:t>
            </w:r>
          </w:p>
          <w:p w:rsidR="00A94B38" w:rsidRPr="00F95BB2" w:rsidRDefault="00A94B38" w:rsidP="00E53136">
            <w:pPr>
              <w:pStyle w:val="a3"/>
              <w:rPr>
                <w:rFonts w:ascii="Times New Roman" w:hAnsi="Times New Roman"/>
                <w:b/>
                <w:bCs/>
                <w:sz w:val="24"/>
              </w:rPr>
            </w:pPr>
            <w:r w:rsidRPr="00F95BB2">
              <w:rPr>
                <w:rFonts w:ascii="Times New Roman" w:hAnsi="Times New Roman"/>
                <w:sz w:val="24"/>
              </w:rPr>
              <w:t>муниципального района</w:t>
            </w:r>
          </w:p>
          <w:p w:rsidR="00A94B38" w:rsidRPr="00F95BB2" w:rsidRDefault="00A94B38" w:rsidP="00E53136">
            <w:pPr>
              <w:pStyle w:val="1"/>
              <w:jc w:val="center"/>
              <w:rPr>
                <w:bCs/>
              </w:rPr>
            </w:pPr>
            <w:r w:rsidRPr="00F95BB2">
              <w:rPr>
                <w:bCs/>
              </w:rPr>
              <w:t>Буздякский район</w:t>
            </w:r>
          </w:p>
          <w:p w:rsidR="00A94B38" w:rsidRPr="00F95BB2" w:rsidRDefault="00A94B38" w:rsidP="00E53136">
            <w:pPr>
              <w:pStyle w:val="1"/>
              <w:jc w:val="center"/>
              <w:rPr>
                <w:bCs/>
              </w:rPr>
            </w:pPr>
            <w:r w:rsidRPr="00F95BB2">
              <w:rPr>
                <w:bCs/>
              </w:rPr>
              <w:t>452721,д</w:t>
            </w:r>
            <w:proofErr w:type="gramStart"/>
            <w:r w:rsidRPr="00F95BB2">
              <w:rPr>
                <w:bCs/>
              </w:rPr>
              <w:t>.У</w:t>
            </w:r>
            <w:proofErr w:type="gramEnd"/>
            <w:r w:rsidRPr="00F95BB2">
              <w:rPr>
                <w:bCs/>
              </w:rPr>
              <w:t>раново,ул.60 лет СССР,9</w:t>
            </w:r>
          </w:p>
          <w:p w:rsidR="00A94B38" w:rsidRPr="00F95BB2" w:rsidRDefault="00A94B38" w:rsidP="00E53136">
            <w:pPr>
              <w:pStyle w:val="1"/>
              <w:jc w:val="center"/>
              <w:rPr>
                <w:bCs/>
              </w:rPr>
            </w:pPr>
            <w:r w:rsidRPr="00F95BB2">
              <w:rPr>
                <w:bCs/>
              </w:rPr>
              <w:t>Тел.2 94 19</w:t>
            </w:r>
          </w:p>
          <w:p w:rsidR="00A94B38" w:rsidRDefault="00A94B38" w:rsidP="00E53136">
            <w:pPr>
              <w:pStyle w:val="1"/>
              <w:jc w:val="center"/>
              <w:rPr>
                <w:sz w:val="26"/>
              </w:rPr>
            </w:pPr>
            <w:r w:rsidRPr="00F95BB2">
              <w:rPr>
                <w:bCs/>
              </w:rPr>
              <w:t>Факс (34773) 2 94 19</w:t>
            </w:r>
          </w:p>
        </w:tc>
      </w:tr>
    </w:tbl>
    <w:p w:rsidR="008D16C4" w:rsidRDefault="008D16C4" w:rsidP="00D83ACC">
      <w:pPr>
        <w:tabs>
          <w:tab w:val="left" w:pos="3801"/>
        </w:tabs>
        <w:rPr>
          <w:sz w:val="28"/>
          <w:szCs w:val="28"/>
        </w:rPr>
      </w:pPr>
      <w:r w:rsidRPr="008D16C4">
        <w:rPr>
          <w:sz w:val="28"/>
          <w:szCs w:val="28"/>
        </w:rPr>
        <w:t xml:space="preserve">                                                                                </w:t>
      </w:r>
      <w:r>
        <w:rPr>
          <w:sz w:val="28"/>
          <w:szCs w:val="28"/>
        </w:rPr>
        <w:t xml:space="preserve">              </w:t>
      </w:r>
    </w:p>
    <w:p w:rsidR="002D5365" w:rsidRPr="008D16C4" w:rsidRDefault="00D83ACC" w:rsidP="008D16C4">
      <w:pPr>
        <w:tabs>
          <w:tab w:val="left" w:pos="3801"/>
        </w:tabs>
        <w:jc w:val="center"/>
        <w:rPr>
          <w:rFonts w:ascii="Times New Roman" w:hAnsi="Times New Roman" w:cs="Times New Roman"/>
          <w:b/>
          <w:sz w:val="28"/>
          <w:szCs w:val="28"/>
        </w:rPr>
      </w:pPr>
      <w:r w:rsidRPr="008D16C4">
        <w:rPr>
          <w:rFonts w:ascii="Times New Roman" w:hAnsi="Times New Roman" w:cs="Times New Roman"/>
          <w:b/>
          <w:sz w:val="28"/>
          <w:szCs w:val="28"/>
        </w:rPr>
        <w:t>ПОСТАНОВЛЕНИЕ</w:t>
      </w:r>
    </w:p>
    <w:p w:rsidR="00D83ACC" w:rsidRDefault="00D83ACC" w:rsidP="00D83ACC">
      <w:pPr>
        <w:tabs>
          <w:tab w:val="left" w:pos="3801"/>
        </w:tabs>
        <w:rPr>
          <w:rFonts w:ascii="Times New Roman" w:hAnsi="Times New Roman" w:cs="Times New Roman"/>
          <w:sz w:val="28"/>
          <w:szCs w:val="28"/>
        </w:rPr>
      </w:pPr>
      <w:r w:rsidRPr="006F1D64">
        <w:rPr>
          <w:rFonts w:ascii="Times New Roman" w:hAnsi="Times New Roman" w:cs="Times New Roman"/>
          <w:b/>
          <w:sz w:val="28"/>
          <w:szCs w:val="28"/>
        </w:rPr>
        <w:t xml:space="preserve">№ </w:t>
      </w:r>
      <w:r w:rsidR="006F1D64" w:rsidRPr="006F1D64">
        <w:rPr>
          <w:rFonts w:ascii="Times New Roman" w:hAnsi="Times New Roman" w:cs="Times New Roman"/>
          <w:b/>
          <w:sz w:val="28"/>
          <w:szCs w:val="28"/>
        </w:rPr>
        <w:t>23</w:t>
      </w:r>
      <w:r w:rsidRPr="006F1D64">
        <w:rPr>
          <w:rFonts w:ascii="Times New Roman" w:hAnsi="Times New Roman" w:cs="Times New Roman"/>
          <w:b/>
          <w:sz w:val="28"/>
          <w:szCs w:val="28"/>
        </w:rPr>
        <w:t xml:space="preserve">                                                    </w:t>
      </w:r>
      <w:r w:rsidR="006F1D64" w:rsidRPr="006F1D64">
        <w:rPr>
          <w:rFonts w:ascii="Times New Roman" w:hAnsi="Times New Roman" w:cs="Times New Roman"/>
          <w:b/>
          <w:sz w:val="28"/>
          <w:szCs w:val="28"/>
        </w:rPr>
        <w:t xml:space="preserve">                             </w:t>
      </w:r>
      <w:r w:rsidR="00EB3666" w:rsidRPr="006F1D64">
        <w:rPr>
          <w:rFonts w:ascii="Times New Roman" w:hAnsi="Times New Roman" w:cs="Times New Roman"/>
          <w:b/>
          <w:sz w:val="28"/>
          <w:szCs w:val="28"/>
        </w:rPr>
        <w:t xml:space="preserve"> </w:t>
      </w:r>
      <w:r w:rsidR="006F1D64" w:rsidRPr="006F1D64">
        <w:rPr>
          <w:rFonts w:ascii="Times New Roman" w:hAnsi="Times New Roman" w:cs="Times New Roman"/>
          <w:b/>
          <w:sz w:val="28"/>
          <w:szCs w:val="28"/>
        </w:rPr>
        <w:t xml:space="preserve">  </w:t>
      </w:r>
      <w:r>
        <w:rPr>
          <w:rFonts w:ascii="Times New Roman" w:hAnsi="Times New Roman" w:cs="Times New Roman"/>
          <w:sz w:val="28"/>
          <w:szCs w:val="28"/>
        </w:rPr>
        <w:t>от</w:t>
      </w:r>
      <w:r w:rsidR="006F1D64">
        <w:rPr>
          <w:rFonts w:ascii="Times New Roman" w:hAnsi="Times New Roman" w:cs="Times New Roman"/>
          <w:sz w:val="28"/>
          <w:szCs w:val="28"/>
        </w:rPr>
        <w:t xml:space="preserve"> </w:t>
      </w:r>
      <w:r w:rsidR="00602E0B">
        <w:rPr>
          <w:rFonts w:ascii="Times New Roman" w:hAnsi="Times New Roman" w:cs="Times New Roman"/>
          <w:sz w:val="28"/>
          <w:szCs w:val="28"/>
        </w:rPr>
        <w:t>24</w:t>
      </w:r>
      <w:r w:rsidR="006F1D64">
        <w:rPr>
          <w:rFonts w:ascii="Times New Roman" w:hAnsi="Times New Roman" w:cs="Times New Roman"/>
          <w:sz w:val="28"/>
          <w:szCs w:val="28"/>
        </w:rPr>
        <w:t xml:space="preserve"> июня </w:t>
      </w:r>
      <w:r>
        <w:rPr>
          <w:rFonts w:ascii="Times New Roman" w:hAnsi="Times New Roman" w:cs="Times New Roman"/>
          <w:sz w:val="28"/>
          <w:szCs w:val="28"/>
        </w:rPr>
        <w:t xml:space="preserve"> 201</w:t>
      </w:r>
      <w:r w:rsidR="006F1D64">
        <w:rPr>
          <w:rFonts w:ascii="Times New Roman" w:hAnsi="Times New Roman" w:cs="Times New Roman"/>
          <w:sz w:val="28"/>
          <w:szCs w:val="28"/>
        </w:rPr>
        <w:t xml:space="preserve">6 </w:t>
      </w:r>
      <w:r>
        <w:rPr>
          <w:rFonts w:ascii="Times New Roman" w:hAnsi="Times New Roman" w:cs="Times New Roman"/>
          <w:sz w:val="28"/>
          <w:szCs w:val="28"/>
        </w:rPr>
        <w:t xml:space="preserve"> года</w:t>
      </w:r>
    </w:p>
    <w:p w:rsidR="00D83ACC" w:rsidRDefault="00F83F50" w:rsidP="00BB507F">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 xml:space="preserve">  «О</w:t>
      </w:r>
      <w:r w:rsidR="00BB216D">
        <w:rPr>
          <w:rFonts w:ascii="Times New Roman" w:hAnsi="Times New Roman" w:cs="Times New Roman"/>
          <w:sz w:val="28"/>
          <w:szCs w:val="28"/>
        </w:rPr>
        <w:t>б</w:t>
      </w:r>
      <w:r>
        <w:rPr>
          <w:rFonts w:ascii="Times New Roman" w:hAnsi="Times New Roman" w:cs="Times New Roman"/>
          <w:sz w:val="28"/>
          <w:szCs w:val="28"/>
        </w:rPr>
        <w:t xml:space="preserve"> </w:t>
      </w:r>
      <w:r w:rsidR="00D83ACC">
        <w:rPr>
          <w:rFonts w:ascii="Times New Roman" w:hAnsi="Times New Roman" w:cs="Times New Roman"/>
          <w:sz w:val="28"/>
          <w:szCs w:val="28"/>
        </w:rPr>
        <w:t xml:space="preserve"> утверждении схемы размещения нестационарных торговых объектов на территории сельского поселения </w:t>
      </w:r>
      <w:r w:rsidR="00797707">
        <w:rPr>
          <w:rFonts w:ascii="Times New Roman" w:hAnsi="Times New Roman" w:cs="Times New Roman"/>
          <w:sz w:val="28"/>
          <w:szCs w:val="28"/>
        </w:rPr>
        <w:t xml:space="preserve">Каранский </w:t>
      </w:r>
      <w:r w:rsidR="00D83ACC">
        <w:rPr>
          <w:rFonts w:ascii="Times New Roman" w:hAnsi="Times New Roman" w:cs="Times New Roman"/>
          <w:sz w:val="28"/>
          <w:szCs w:val="28"/>
        </w:rPr>
        <w:t xml:space="preserve"> сельсовет муниципального района Буздякский район РБ</w:t>
      </w:r>
      <w:r w:rsidR="00761286">
        <w:rPr>
          <w:rFonts w:ascii="Times New Roman" w:hAnsi="Times New Roman" w:cs="Times New Roman"/>
          <w:sz w:val="28"/>
          <w:szCs w:val="28"/>
        </w:rPr>
        <w:t>»</w:t>
      </w:r>
      <w:r w:rsidR="00D83ACC">
        <w:rPr>
          <w:rFonts w:ascii="Times New Roman" w:hAnsi="Times New Roman" w:cs="Times New Roman"/>
          <w:sz w:val="28"/>
          <w:szCs w:val="28"/>
        </w:rPr>
        <w:t>.</w:t>
      </w:r>
    </w:p>
    <w:p w:rsidR="00BB507F" w:rsidRDefault="00BB507F" w:rsidP="00BB507F">
      <w:pPr>
        <w:tabs>
          <w:tab w:val="left" w:pos="3801"/>
        </w:tabs>
        <w:spacing w:after="0"/>
        <w:jc w:val="center"/>
        <w:rPr>
          <w:rFonts w:ascii="Times New Roman" w:hAnsi="Times New Roman" w:cs="Times New Roman"/>
          <w:sz w:val="28"/>
          <w:szCs w:val="28"/>
        </w:rPr>
      </w:pPr>
    </w:p>
    <w:p w:rsidR="00D83ACC"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83ACC">
        <w:rPr>
          <w:rFonts w:ascii="Times New Roman" w:hAnsi="Times New Roman" w:cs="Times New Roman"/>
          <w:sz w:val="28"/>
          <w:szCs w:val="28"/>
        </w:rPr>
        <w:t xml:space="preserve"> </w:t>
      </w:r>
      <w:proofErr w:type="gramStart"/>
      <w:r w:rsidR="00D83ACC">
        <w:rPr>
          <w:rFonts w:ascii="Times New Roman" w:hAnsi="Times New Roman" w:cs="Times New Roman"/>
          <w:sz w:val="28"/>
          <w:szCs w:val="28"/>
        </w:rPr>
        <w:t>В соответствии с Федеральным законом</w:t>
      </w:r>
      <w:r w:rsidR="00524F01" w:rsidRPr="00524F01">
        <w:rPr>
          <w:rFonts w:ascii="Times New Roman" w:hAnsi="Times New Roman" w:cs="Times New Roman"/>
          <w:sz w:val="28"/>
          <w:szCs w:val="28"/>
        </w:rPr>
        <w:t xml:space="preserve"> </w:t>
      </w:r>
      <w:r w:rsidR="00524F01">
        <w:rPr>
          <w:rFonts w:ascii="Times New Roman" w:hAnsi="Times New Roman" w:cs="Times New Roman"/>
          <w:sz w:val="28"/>
          <w:szCs w:val="28"/>
        </w:rPr>
        <w:t xml:space="preserve">от 06.10.2003 №131-ФЗ «Об общих принципах организации местного самоуправления в Российской Федерации», </w:t>
      </w:r>
      <w:r w:rsidR="00D83ACC">
        <w:rPr>
          <w:rFonts w:ascii="Times New Roman" w:hAnsi="Times New Roman" w:cs="Times New Roman"/>
          <w:sz w:val="28"/>
          <w:szCs w:val="28"/>
        </w:rPr>
        <w:t xml:space="preserve"> </w:t>
      </w:r>
      <w:r w:rsidR="00524F01">
        <w:rPr>
          <w:rFonts w:ascii="Times New Roman" w:hAnsi="Times New Roman" w:cs="Times New Roman"/>
          <w:sz w:val="28"/>
          <w:szCs w:val="28"/>
        </w:rPr>
        <w:t>Федеральным законом</w:t>
      </w:r>
      <w:r w:rsidR="00524F01" w:rsidRPr="00524F01">
        <w:rPr>
          <w:rFonts w:ascii="Times New Roman" w:hAnsi="Times New Roman" w:cs="Times New Roman"/>
          <w:sz w:val="28"/>
          <w:szCs w:val="28"/>
        </w:rPr>
        <w:t xml:space="preserve"> </w:t>
      </w:r>
      <w:r w:rsidR="00524F01">
        <w:rPr>
          <w:rFonts w:ascii="Times New Roman" w:hAnsi="Times New Roman" w:cs="Times New Roman"/>
          <w:sz w:val="28"/>
          <w:szCs w:val="28"/>
        </w:rPr>
        <w:t>28.12.</w:t>
      </w:r>
      <w:r w:rsidR="00D83ACC">
        <w:rPr>
          <w:rFonts w:ascii="Times New Roman" w:hAnsi="Times New Roman" w:cs="Times New Roman"/>
          <w:sz w:val="28"/>
          <w:szCs w:val="28"/>
        </w:rPr>
        <w:t>2009 года № 381-ФЗ «Об основах государственного регулирования торговой деятельности в Российской</w:t>
      </w:r>
      <w:proofErr w:type="gramEnd"/>
      <w:r w:rsidR="00D83ACC">
        <w:rPr>
          <w:rFonts w:ascii="Times New Roman" w:hAnsi="Times New Roman" w:cs="Times New Roman"/>
          <w:sz w:val="28"/>
          <w:szCs w:val="28"/>
        </w:rPr>
        <w:t xml:space="preserve"> </w:t>
      </w:r>
      <w:proofErr w:type="gramStart"/>
      <w:r w:rsidR="00D83ACC">
        <w:rPr>
          <w:rFonts w:ascii="Times New Roman" w:hAnsi="Times New Roman" w:cs="Times New Roman"/>
          <w:sz w:val="28"/>
          <w:szCs w:val="28"/>
        </w:rPr>
        <w:t xml:space="preserve">Федерации», Законом Республики Башкортостан от 14 июля 2010 года № 296-З «О регулировании  торговой деятельности в Республике Башкортостан», во исполнение Постановления Правительства Республики Башкортостан от 11 апреля 2011 года № 98 «О порядке разработки и нестационарных торговых объектов на территории Республики Башкортостан», </w:t>
      </w:r>
      <w:r w:rsidR="00524F01">
        <w:rPr>
          <w:rFonts w:ascii="Times New Roman" w:hAnsi="Times New Roman" w:cs="Times New Roman"/>
          <w:sz w:val="28"/>
          <w:szCs w:val="28"/>
        </w:rPr>
        <w:t xml:space="preserve">руководствуясь </w:t>
      </w:r>
      <w:r w:rsidR="003F4A4B">
        <w:rPr>
          <w:rFonts w:ascii="Times New Roman" w:hAnsi="Times New Roman" w:cs="Times New Roman"/>
          <w:sz w:val="28"/>
          <w:szCs w:val="28"/>
        </w:rPr>
        <w:t xml:space="preserve">Уставом сельского поселения Каранский сельсовет </w:t>
      </w:r>
      <w:r>
        <w:rPr>
          <w:rFonts w:ascii="Times New Roman" w:hAnsi="Times New Roman" w:cs="Times New Roman"/>
          <w:sz w:val="28"/>
          <w:szCs w:val="28"/>
        </w:rPr>
        <w:t xml:space="preserve">и в целях повышения качества торгового обслуживания населения сельского </w:t>
      </w:r>
      <w:r w:rsidR="006F1D64">
        <w:rPr>
          <w:rFonts w:ascii="Times New Roman" w:hAnsi="Times New Roman" w:cs="Times New Roman"/>
          <w:sz w:val="28"/>
          <w:szCs w:val="28"/>
        </w:rPr>
        <w:t xml:space="preserve"> </w:t>
      </w:r>
      <w:r>
        <w:rPr>
          <w:rFonts w:ascii="Times New Roman" w:hAnsi="Times New Roman" w:cs="Times New Roman"/>
          <w:sz w:val="28"/>
          <w:szCs w:val="28"/>
        </w:rPr>
        <w:t xml:space="preserve">поселения </w:t>
      </w:r>
      <w:r w:rsidR="006F1D64">
        <w:rPr>
          <w:rFonts w:ascii="Times New Roman" w:hAnsi="Times New Roman" w:cs="Times New Roman"/>
          <w:sz w:val="28"/>
          <w:szCs w:val="28"/>
        </w:rPr>
        <w:t xml:space="preserve"> </w:t>
      </w:r>
      <w:r w:rsidRPr="006F1D64">
        <w:rPr>
          <w:rFonts w:ascii="Times New Roman" w:hAnsi="Times New Roman" w:cs="Times New Roman"/>
          <w:b/>
          <w:sz w:val="28"/>
          <w:szCs w:val="28"/>
        </w:rPr>
        <w:t>ПОСТАНОВЛЯЮ</w:t>
      </w:r>
      <w:r>
        <w:rPr>
          <w:rFonts w:ascii="Times New Roman" w:hAnsi="Times New Roman" w:cs="Times New Roman"/>
          <w:sz w:val="28"/>
          <w:szCs w:val="28"/>
        </w:rPr>
        <w:t>:</w:t>
      </w:r>
      <w:proofErr w:type="gramEnd"/>
    </w:p>
    <w:p w:rsidR="00524F01" w:rsidRDefault="00524F01" w:rsidP="00524F01">
      <w:pPr>
        <w:tabs>
          <w:tab w:val="left" w:pos="3801"/>
        </w:tabs>
        <w:spacing w:after="0"/>
        <w:ind w:firstLine="709"/>
        <w:jc w:val="both"/>
        <w:rPr>
          <w:rFonts w:ascii="Times New Roman" w:hAnsi="Times New Roman" w:cs="Times New Roman"/>
          <w:sz w:val="28"/>
          <w:szCs w:val="28"/>
        </w:rPr>
      </w:pPr>
      <w:r>
        <w:rPr>
          <w:rFonts w:ascii="Times New Roman" w:hAnsi="Times New Roman" w:cs="Times New Roman"/>
          <w:sz w:val="28"/>
          <w:szCs w:val="28"/>
        </w:rPr>
        <w:t>1. Утвердить  Порядок разработки и утверждения схемы размещения нестационарных торговых объектов на территории сельского поселения</w:t>
      </w:r>
      <w:r w:rsidR="003F4A4B">
        <w:rPr>
          <w:rFonts w:ascii="Times New Roman" w:hAnsi="Times New Roman" w:cs="Times New Roman"/>
          <w:sz w:val="28"/>
          <w:szCs w:val="28"/>
        </w:rPr>
        <w:t xml:space="preserve"> Каранский сельсовет.</w:t>
      </w:r>
    </w:p>
    <w:p w:rsidR="00BB507F" w:rsidRDefault="00524F01" w:rsidP="00524F01">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B507F">
        <w:rPr>
          <w:rFonts w:ascii="Times New Roman" w:hAnsi="Times New Roman" w:cs="Times New Roman"/>
          <w:sz w:val="28"/>
          <w:szCs w:val="28"/>
        </w:rPr>
        <w:t xml:space="preserve">.Утвердить схему  размещения нестационарных торговых объектов на территории </w:t>
      </w:r>
      <w:r w:rsidR="003F4A4B">
        <w:rPr>
          <w:rFonts w:ascii="Times New Roman" w:hAnsi="Times New Roman" w:cs="Times New Roman"/>
          <w:sz w:val="28"/>
          <w:szCs w:val="28"/>
        </w:rPr>
        <w:t xml:space="preserve">сельского поселения Каранский сельсовет </w:t>
      </w:r>
      <w:r w:rsidR="00BB507F">
        <w:rPr>
          <w:rFonts w:ascii="Times New Roman" w:hAnsi="Times New Roman" w:cs="Times New Roman"/>
          <w:sz w:val="28"/>
          <w:szCs w:val="28"/>
        </w:rPr>
        <w:t xml:space="preserve"> муниципального района Буздякский район РБ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r>
        <w:rPr>
          <w:rFonts w:ascii="Times New Roman" w:hAnsi="Times New Roman" w:cs="Times New Roman"/>
          <w:sz w:val="28"/>
          <w:szCs w:val="28"/>
        </w:rPr>
        <w:t xml:space="preserve"> (Приложение 1 к Порядку разработки и утверждения схемы размещения нестационарных торговых объектов на территории сельского поселения</w:t>
      </w:r>
      <w:r w:rsidR="003F4A4B">
        <w:rPr>
          <w:rFonts w:ascii="Times New Roman" w:hAnsi="Times New Roman" w:cs="Times New Roman"/>
          <w:sz w:val="28"/>
          <w:szCs w:val="28"/>
        </w:rPr>
        <w:t xml:space="preserve"> Каранский сельсовет</w:t>
      </w:r>
      <w:r>
        <w:rPr>
          <w:rFonts w:ascii="Times New Roman" w:hAnsi="Times New Roman" w:cs="Times New Roman"/>
          <w:sz w:val="28"/>
          <w:szCs w:val="28"/>
        </w:rPr>
        <w:t>)</w:t>
      </w:r>
      <w:r w:rsidR="00BB507F">
        <w:rPr>
          <w:rFonts w:ascii="Times New Roman" w:hAnsi="Times New Roman" w:cs="Times New Roman"/>
          <w:sz w:val="28"/>
          <w:szCs w:val="28"/>
        </w:rPr>
        <w:t>.</w:t>
      </w:r>
    </w:p>
    <w:p w:rsidR="00BB507F" w:rsidRDefault="00524F01" w:rsidP="00F60C48">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BB507F">
        <w:rPr>
          <w:rFonts w:ascii="Times New Roman" w:hAnsi="Times New Roman" w:cs="Times New Roman"/>
          <w:sz w:val="28"/>
          <w:szCs w:val="28"/>
        </w:rPr>
        <w:t>.</w:t>
      </w:r>
      <w:r w:rsidR="000950C1">
        <w:rPr>
          <w:rFonts w:ascii="Times New Roman" w:hAnsi="Times New Roman" w:cs="Times New Roman"/>
          <w:sz w:val="28"/>
          <w:szCs w:val="28"/>
        </w:rPr>
        <w:t xml:space="preserve"> Управляющему делами сельского поселения </w:t>
      </w:r>
      <w:proofErr w:type="spellStart"/>
      <w:r w:rsidR="003F4A4B">
        <w:rPr>
          <w:rFonts w:ascii="Times New Roman" w:hAnsi="Times New Roman" w:cs="Times New Roman"/>
          <w:sz w:val="28"/>
          <w:szCs w:val="28"/>
        </w:rPr>
        <w:t>Гиззатуллиной</w:t>
      </w:r>
      <w:proofErr w:type="spellEnd"/>
      <w:r w:rsidR="003F4A4B">
        <w:rPr>
          <w:rFonts w:ascii="Times New Roman" w:hAnsi="Times New Roman" w:cs="Times New Roman"/>
          <w:sz w:val="28"/>
          <w:szCs w:val="28"/>
        </w:rPr>
        <w:t xml:space="preserve"> А.К </w:t>
      </w:r>
      <w:r w:rsidR="007839AF">
        <w:rPr>
          <w:rFonts w:ascii="Times New Roman" w:hAnsi="Times New Roman" w:cs="Times New Roman"/>
          <w:sz w:val="28"/>
          <w:szCs w:val="28"/>
        </w:rPr>
        <w:t>в</w:t>
      </w:r>
      <w:r w:rsidR="007839AF" w:rsidRPr="000950C1">
        <w:rPr>
          <w:rFonts w:ascii="Times New Roman" w:eastAsia="Times New Roman" w:hAnsi="Times New Roman" w:cs="Times New Roman"/>
          <w:color w:val="010101"/>
          <w:sz w:val="28"/>
          <w:szCs w:val="28"/>
        </w:rPr>
        <w:t xml:space="preserve"> течение </w:t>
      </w:r>
      <w:r w:rsidR="007839AF">
        <w:rPr>
          <w:rFonts w:ascii="Times New Roman" w:eastAsia="Times New Roman" w:hAnsi="Times New Roman" w:cs="Times New Roman"/>
          <w:color w:val="010101"/>
          <w:sz w:val="28"/>
          <w:szCs w:val="28"/>
        </w:rPr>
        <w:t>десяти</w:t>
      </w:r>
      <w:r w:rsidR="007839AF" w:rsidRPr="000950C1">
        <w:rPr>
          <w:rFonts w:ascii="Times New Roman" w:eastAsia="Times New Roman" w:hAnsi="Times New Roman" w:cs="Times New Roman"/>
          <w:color w:val="010101"/>
          <w:sz w:val="28"/>
          <w:szCs w:val="28"/>
        </w:rPr>
        <w:t xml:space="preserve"> рабочих дней после </w:t>
      </w:r>
      <w:r w:rsidR="007839AF">
        <w:rPr>
          <w:rFonts w:ascii="Times New Roman" w:eastAsia="Times New Roman" w:hAnsi="Times New Roman" w:cs="Times New Roman"/>
          <w:color w:val="010101"/>
          <w:sz w:val="28"/>
          <w:szCs w:val="28"/>
        </w:rPr>
        <w:t>принятия представить настоящее постановление в Государственный комитет Республики Башкортостан по торговле и защите прав потребителей в электронном виде, а также разместить настоящее постановление на официальном сайте</w:t>
      </w:r>
      <w:r w:rsidR="003F4A4B">
        <w:rPr>
          <w:rFonts w:ascii="Times New Roman" w:hAnsi="Times New Roman" w:cs="Times New Roman"/>
          <w:sz w:val="28"/>
          <w:szCs w:val="28"/>
        </w:rPr>
        <w:t xml:space="preserve"> сельского поселения Каранский сельсовет  </w:t>
      </w:r>
      <w:r w:rsidR="007839AF">
        <w:rPr>
          <w:rFonts w:ascii="Times New Roman" w:hAnsi="Times New Roman" w:cs="Times New Roman"/>
          <w:sz w:val="28"/>
          <w:szCs w:val="28"/>
        </w:rPr>
        <w:t>в</w:t>
      </w:r>
      <w:r w:rsidR="006F0123">
        <w:rPr>
          <w:rFonts w:ascii="Times New Roman" w:hAnsi="Times New Roman" w:cs="Times New Roman"/>
          <w:sz w:val="28"/>
          <w:szCs w:val="28"/>
        </w:rPr>
        <w:t xml:space="preserve"> информационно-телекоммуникационной сети «Интернет» </w:t>
      </w:r>
      <w:r w:rsidR="007839AF">
        <w:rPr>
          <w:rFonts w:ascii="Times New Roman" w:hAnsi="Times New Roman" w:cs="Times New Roman"/>
          <w:sz w:val="28"/>
          <w:szCs w:val="28"/>
        </w:rPr>
        <w:t xml:space="preserve"> полном объеме</w:t>
      </w:r>
      <w:proofErr w:type="gramStart"/>
      <w:r w:rsidR="007839AF">
        <w:rPr>
          <w:rFonts w:ascii="Times New Roman" w:eastAsia="Times New Roman" w:hAnsi="Times New Roman" w:cs="Times New Roman"/>
          <w:color w:val="010101"/>
          <w:sz w:val="28"/>
          <w:szCs w:val="28"/>
        </w:rPr>
        <w:t xml:space="preserve"> </w:t>
      </w:r>
      <w:r w:rsidR="007839AF">
        <w:rPr>
          <w:rFonts w:ascii="Times New Roman" w:hAnsi="Times New Roman" w:cs="Times New Roman"/>
          <w:sz w:val="28"/>
          <w:szCs w:val="28"/>
        </w:rPr>
        <w:t>.</w:t>
      </w:r>
      <w:proofErr w:type="gramEnd"/>
    </w:p>
    <w:p w:rsidR="00BB507F" w:rsidRDefault="003F4A4B" w:rsidP="000950C1">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BB507F">
        <w:rPr>
          <w:rFonts w:ascii="Times New Roman" w:hAnsi="Times New Roman" w:cs="Times New Roman"/>
          <w:sz w:val="28"/>
          <w:szCs w:val="28"/>
        </w:rPr>
        <w:t>.</w:t>
      </w:r>
      <w:proofErr w:type="gramStart"/>
      <w:r w:rsidR="00BB507F">
        <w:rPr>
          <w:rFonts w:ascii="Times New Roman" w:hAnsi="Times New Roman" w:cs="Times New Roman"/>
          <w:sz w:val="28"/>
          <w:szCs w:val="28"/>
        </w:rPr>
        <w:t>Контроль за</w:t>
      </w:r>
      <w:proofErr w:type="gramEnd"/>
      <w:r w:rsidR="00BB507F">
        <w:rPr>
          <w:rFonts w:ascii="Times New Roman" w:hAnsi="Times New Roman" w:cs="Times New Roman"/>
          <w:sz w:val="28"/>
          <w:szCs w:val="28"/>
        </w:rPr>
        <w:t xml:space="preserve"> исполнением настоящего   постановления оставляю за собой.</w:t>
      </w:r>
    </w:p>
    <w:p w:rsidR="000950C1" w:rsidRDefault="000950C1" w:rsidP="00BB507F">
      <w:pPr>
        <w:tabs>
          <w:tab w:val="left" w:pos="3801"/>
        </w:tabs>
        <w:spacing w:after="0"/>
        <w:jc w:val="both"/>
        <w:rPr>
          <w:rFonts w:ascii="Times New Roman" w:hAnsi="Times New Roman" w:cs="Times New Roman"/>
          <w:sz w:val="28"/>
          <w:szCs w:val="28"/>
        </w:rPr>
      </w:pPr>
    </w:p>
    <w:p w:rsidR="00BB507F"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Глава СП</w:t>
      </w:r>
      <w:r w:rsidR="003F4A4B">
        <w:rPr>
          <w:rFonts w:ascii="Times New Roman" w:hAnsi="Times New Roman" w:cs="Times New Roman"/>
          <w:sz w:val="28"/>
          <w:szCs w:val="28"/>
        </w:rPr>
        <w:t xml:space="preserve"> </w:t>
      </w:r>
      <w:r>
        <w:rPr>
          <w:rFonts w:ascii="Times New Roman" w:hAnsi="Times New Roman" w:cs="Times New Roman"/>
          <w:sz w:val="28"/>
          <w:szCs w:val="28"/>
        </w:rPr>
        <w:t xml:space="preserve"> </w:t>
      </w:r>
      <w:r w:rsidR="003F4A4B">
        <w:rPr>
          <w:rFonts w:ascii="Times New Roman" w:hAnsi="Times New Roman" w:cs="Times New Roman"/>
          <w:sz w:val="28"/>
          <w:szCs w:val="28"/>
        </w:rPr>
        <w:t xml:space="preserve">Каранский </w:t>
      </w:r>
    </w:p>
    <w:p w:rsidR="00BB507F"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сельсовет МР Буздякский район РБ:                                </w:t>
      </w:r>
      <w:r w:rsidR="003F4A4B">
        <w:rPr>
          <w:rFonts w:ascii="Times New Roman" w:hAnsi="Times New Roman" w:cs="Times New Roman"/>
          <w:sz w:val="28"/>
          <w:szCs w:val="28"/>
        </w:rPr>
        <w:t>Т.Б.Тимашев</w:t>
      </w:r>
    </w:p>
    <w:p w:rsidR="00F60C48" w:rsidRDefault="00BB507F" w:rsidP="00BB507F">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F60C48" w:rsidRDefault="00F60C48"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p>
    <w:p w:rsidR="009B7EB8" w:rsidRDefault="000950C1" w:rsidP="000950C1">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9B7EB8" w:rsidRDefault="009B7EB8" w:rsidP="000950C1">
      <w:pPr>
        <w:spacing w:after="180" w:line="240" w:lineRule="atLeast"/>
        <w:jc w:val="right"/>
        <w:rPr>
          <w:rFonts w:ascii="Times New Roman" w:eastAsia="Times New Roman" w:hAnsi="Times New Roman" w:cs="Times New Roman"/>
          <w:color w:val="010101"/>
          <w:sz w:val="28"/>
          <w:szCs w:val="28"/>
        </w:rPr>
      </w:pPr>
    </w:p>
    <w:p w:rsidR="00EB0DCD" w:rsidRPr="000950C1" w:rsidRDefault="000950C1" w:rsidP="000950C1">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B0DCD" w:rsidTr="00EB0DCD">
        <w:tc>
          <w:tcPr>
            <w:tcW w:w="4785" w:type="dxa"/>
          </w:tcPr>
          <w:p w:rsidR="00EB0DCD" w:rsidRDefault="00EB0DCD" w:rsidP="000950C1">
            <w:pPr>
              <w:spacing w:after="180" w:line="240" w:lineRule="atLeast"/>
              <w:jc w:val="right"/>
              <w:rPr>
                <w:rFonts w:ascii="Times New Roman" w:eastAsia="Times New Roman" w:hAnsi="Times New Roman" w:cs="Times New Roman"/>
                <w:color w:val="010101"/>
                <w:sz w:val="28"/>
                <w:szCs w:val="28"/>
              </w:rPr>
            </w:pPr>
          </w:p>
        </w:tc>
        <w:tc>
          <w:tcPr>
            <w:tcW w:w="4786" w:type="dxa"/>
          </w:tcPr>
          <w:p w:rsidR="00EB0DCD" w:rsidRPr="000950C1" w:rsidRDefault="006F1D64" w:rsidP="006F1D64">
            <w:pPr>
              <w:spacing w:line="240" w:lineRule="atLeas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w:t>
            </w:r>
            <w:r w:rsidR="00EB0DCD" w:rsidRPr="000950C1">
              <w:rPr>
                <w:rFonts w:ascii="Times New Roman" w:eastAsia="Times New Roman" w:hAnsi="Times New Roman" w:cs="Times New Roman"/>
                <w:color w:val="010101"/>
                <w:sz w:val="28"/>
                <w:szCs w:val="28"/>
              </w:rPr>
              <w:t>Приложение 1</w:t>
            </w:r>
          </w:p>
          <w:p w:rsidR="00EB0DCD" w:rsidRPr="000950C1" w:rsidRDefault="00EB0DCD" w:rsidP="006F1D64">
            <w:pPr>
              <w:spacing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w:t>
            </w:r>
            <w:r w:rsidRPr="000950C1">
              <w:rPr>
                <w:rFonts w:ascii="Times New Roman" w:eastAsia="Times New Roman" w:hAnsi="Times New Roman" w:cs="Times New Roman"/>
                <w:color w:val="010101"/>
                <w:sz w:val="28"/>
                <w:szCs w:val="28"/>
              </w:rPr>
              <w:t>к постановлению Администрации</w:t>
            </w:r>
          </w:p>
          <w:p w:rsidR="006F1D64" w:rsidRDefault="006F1D64" w:rsidP="006F1D64">
            <w:pPr>
              <w:spacing w:line="240" w:lineRule="atLeas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w:t>
            </w:r>
            <w:r w:rsidR="00EB0DCD">
              <w:rPr>
                <w:rFonts w:ascii="Times New Roman" w:eastAsia="Times New Roman" w:hAnsi="Times New Roman" w:cs="Times New Roman"/>
                <w:color w:val="010101"/>
                <w:sz w:val="28"/>
                <w:szCs w:val="28"/>
              </w:rPr>
              <w:t xml:space="preserve">сельского </w:t>
            </w:r>
            <w:r w:rsidR="00EB0DCD" w:rsidRPr="000950C1">
              <w:rPr>
                <w:rFonts w:ascii="Times New Roman" w:eastAsia="Times New Roman" w:hAnsi="Times New Roman" w:cs="Times New Roman"/>
                <w:color w:val="010101"/>
                <w:sz w:val="28"/>
                <w:szCs w:val="28"/>
              </w:rPr>
              <w:t xml:space="preserve"> поселения </w:t>
            </w:r>
          </w:p>
          <w:p w:rsidR="00EB0DCD" w:rsidRDefault="006F1D64" w:rsidP="006F1D64">
            <w:pPr>
              <w:spacing w:line="240" w:lineRule="atLeas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Каранский сельсовет</w:t>
            </w:r>
          </w:p>
          <w:p w:rsidR="00EB0DCD" w:rsidRPr="000950C1" w:rsidRDefault="006F1D64" w:rsidP="006F1D64">
            <w:pPr>
              <w:spacing w:line="240" w:lineRule="atLeas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w:t>
            </w:r>
            <w:r w:rsidR="00EB0DCD">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xml:space="preserve"> от </w:t>
            </w:r>
            <w:r w:rsidR="00602E0B">
              <w:rPr>
                <w:rFonts w:ascii="Times New Roman" w:eastAsia="Times New Roman" w:hAnsi="Times New Roman" w:cs="Times New Roman"/>
                <w:color w:val="010101"/>
                <w:sz w:val="28"/>
                <w:szCs w:val="28"/>
              </w:rPr>
              <w:t>24</w:t>
            </w:r>
            <w:r>
              <w:rPr>
                <w:rFonts w:ascii="Times New Roman" w:eastAsia="Times New Roman" w:hAnsi="Times New Roman" w:cs="Times New Roman"/>
                <w:color w:val="010101"/>
                <w:sz w:val="28"/>
                <w:szCs w:val="28"/>
              </w:rPr>
              <w:t xml:space="preserve"> июня </w:t>
            </w:r>
            <w:r w:rsidR="00EB0DCD">
              <w:rPr>
                <w:rFonts w:ascii="Times New Roman" w:eastAsia="Times New Roman" w:hAnsi="Times New Roman" w:cs="Times New Roman"/>
                <w:color w:val="010101"/>
                <w:sz w:val="28"/>
                <w:szCs w:val="28"/>
              </w:rPr>
              <w:t xml:space="preserve">2016 </w:t>
            </w:r>
            <w:r w:rsidR="00EB0DCD" w:rsidRPr="000950C1">
              <w:rPr>
                <w:rFonts w:ascii="Times New Roman" w:eastAsia="Times New Roman" w:hAnsi="Times New Roman" w:cs="Times New Roman"/>
                <w:color w:val="010101"/>
                <w:sz w:val="28"/>
                <w:szCs w:val="28"/>
              </w:rPr>
              <w:t xml:space="preserve">г. </w:t>
            </w:r>
            <w:r>
              <w:rPr>
                <w:rFonts w:ascii="Times New Roman" w:eastAsia="Times New Roman" w:hAnsi="Times New Roman" w:cs="Times New Roman"/>
                <w:color w:val="010101"/>
                <w:sz w:val="28"/>
                <w:szCs w:val="28"/>
              </w:rPr>
              <w:t>№23</w:t>
            </w:r>
          </w:p>
          <w:p w:rsidR="00EB0DCD" w:rsidRDefault="00EB0DCD" w:rsidP="006F1D64">
            <w:pPr>
              <w:spacing w:line="240" w:lineRule="atLeast"/>
              <w:jc w:val="right"/>
              <w:rPr>
                <w:rFonts w:ascii="Times New Roman" w:eastAsia="Times New Roman" w:hAnsi="Times New Roman" w:cs="Times New Roman"/>
                <w:color w:val="010101"/>
                <w:sz w:val="28"/>
                <w:szCs w:val="28"/>
              </w:rPr>
            </w:pPr>
          </w:p>
        </w:tc>
      </w:tr>
    </w:tbl>
    <w:p w:rsidR="00EB0DCD" w:rsidRDefault="000950C1" w:rsidP="000950C1">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ПОРЯДОК</w:t>
      </w:r>
    </w:p>
    <w:p w:rsidR="000950C1" w:rsidRPr="000950C1" w:rsidRDefault="000950C1" w:rsidP="006F1D64">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РАЗРАБОТКИ И УТВЕРЖДЕНИЯ СХЕМЫ РАЗМЕЩЕНИЯ НЕСТАЦИОНАРНЫХ </w:t>
      </w:r>
      <w:r w:rsidR="006F1D64">
        <w:rPr>
          <w:rFonts w:ascii="Times New Roman" w:eastAsia="Times New Roman" w:hAnsi="Times New Roman" w:cs="Times New Roman"/>
          <w:color w:val="010101"/>
          <w:sz w:val="28"/>
          <w:szCs w:val="28"/>
        </w:rPr>
        <w:t xml:space="preserve">ТОРГОВЫХ ОБЪЕКТОВ НА ТЕРРИТОРИИ </w:t>
      </w:r>
      <w:r w:rsidR="00EB0DCD">
        <w:rPr>
          <w:rFonts w:ascii="Times New Roman" w:eastAsia="Times New Roman" w:hAnsi="Times New Roman" w:cs="Times New Roman"/>
          <w:color w:val="010101"/>
          <w:sz w:val="28"/>
          <w:szCs w:val="28"/>
        </w:rPr>
        <w:t>СЕЛЬСКОГО</w:t>
      </w:r>
      <w:r w:rsidRPr="000950C1">
        <w:rPr>
          <w:rFonts w:ascii="Times New Roman" w:eastAsia="Times New Roman" w:hAnsi="Times New Roman" w:cs="Times New Roman"/>
          <w:color w:val="010101"/>
          <w:sz w:val="28"/>
          <w:szCs w:val="28"/>
        </w:rPr>
        <w:t xml:space="preserve"> ПОСЕЛЕНИЯ</w:t>
      </w:r>
      <w:r w:rsidR="006F1D64">
        <w:rPr>
          <w:rFonts w:ascii="Times New Roman" w:eastAsia="Times New Roman" w:hAnsi="Times New Roman" w:cs="Times New Roman"/>
          <w:color w:val="010101"/>
          <w:sz w:val="28"/>
          <w:szCs w:val="28"/>
        </w:rPr>
        <w:t xml:space="preserve">  КАРАНСКИЙ СЕЛЬСОВЕТ</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Общие положения</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9B7EB8"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1.1. </w:t>
      </w:r>
      <w:proofErr w:type="gramStart"/>
      <w:r w:rsidRPr="000950C1">
        <w:rPr>
          <w:rFonts w:ascii="Times New Roman" w:eastAsia="Times New Roman" w:hAnsi="Times New Roman" w:cs="Times New Roman"/>
          <w:color w:val="010101"/>
          <w:sz w:val="28"/>
          <w:szCs w:val="28"/>
        </w:rPr>
        <w:t xml:space="preserve">Настоящий Порядок разработки и утверждения схемы размещения нестационарных торговых объектов (далее - Порядок) разработан в целях реализации Федерального закона   от 28.12.2009 № 381-ФЗ «Об основах государственного регулирования торговой деятельности в Российской Федерации» и устанавливает процедуру разработки и утверждения Администрацией </w:t>
      </w:r>
      <w:r w:rsidR="009B7EB8">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 xml:space="preserve">схемы размещения нестационарных торговых объектов на территории </w:t>
      </w:r>
      <w:r w:rsidR="009B7EB8">
        <w:rPr>
          <w:rFonts w:ascii="Times New Roman" w:eastAsia="Times New Roman" w:hAnsi="Times New Roman" w:cs="Times New Roman"/>
          <w:color w:val="010101"/>
          <w:sz w:val="28"/>
          <w:szCs w:val="28"/>
        </w:rPr>
        <w:t>сельского поселения Каранский</w:t>
      </w:r>
      <w:r w:rsidR="006F1D64">
        <w:rPr>
          <w:rFonts w:ascii="Times New Roman" w:eastAsia="Times New Roman" w:hAnsi="Times New Roman" w:cs="Times New Roman"/>
          <w:color w:val="010101"/>
          <w:sz w:val="28"/>
          <w:szCs w:val="28"/>
        </w:rPr>
        <w:t xml:space="preserve"> </w:t>
      </w:r>
      <w:r w:rsidR="009B7EB8">
        <w:rPr>
          <w:rFonts w:ascii="Times New Roman" w:eastAsia="Times New Roman" w:hAnsi="Times New Roman" w:cs="Times New Roman"/>
          <w:color w:val="010101"/>
          <w:sz w:val="28"/>
          <w:szCs w:val="28"/>
        </w:rPr>
        <w:t xml:space="preserve"> сельсовет </w:t>
      </w:r>
      <w:r w:rsidRPr="000950C1">
        <w:rPr>
          <w:rFonts w:ascii="Times New Roman" w:eastAsia="Times New Roman" w:hAnsi="Times New Roman" w:cs="Times New Roman"/>
          <w:color w:val="010101"/>
          <w:sz w:val="28"/>
          <w:szCs w:val="28"/>
        </w:rPr>
        <w:t>(далее - схема) и направлен на формирование единых правил</w:t>
      </w:r>
      <w:proofErr w:type="gramEnd"/>
      <w:r w:rsidRPr="000950C1">
        <w:rPr>
          <w:rFonts w:ascii="Times New Roman" w:eastAsia="Times New Roman" w:hAnsi="Times New Roman" w:cs="Times New Roman"/>
          <w:color w:val="010101"/>
          <w:sz w:val="28"/>
          <w:szCs w:val="28"/>
        </w:rPr>
        <w:t xml:space="preserve"> размещения нестационарных торговых объектов на территории </w:t>
      </w:r>
      <w:r w:rsidR="009B7EB8">
        <w:rPr>
          <w:rFonts w:ascii="Times New Roman" w:eastAsia="Times New Roman" w:hAnsi="Times New Roman" w:cs="Times New Roman"/>
          <w:color w:val="010101"/>
          <w:sz w:val="28"/>
          <w:szCs w:val="28"/>
        </w:rPr>
        <w:t>сельского поселения Каранский  сельсовет.</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1.2. Размещение нестационарных торговых объектов на территории </w:t>
      </w:r>
      <w:r w:rsidR="009B7EB8">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должно соответствовать градостроительным, строительным, архитектурным, пожарным, санитарным нормам, правилам и нормативам.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Разработка схемы осуществляется в целях: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создания условий для улучшения организации и качества торгового обслуживания населения и обеспечения доступности товаров для населения;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установления единого порядка размещения нестационарных торговых объектов на территории</w:t>
      </w:r>
      <w:r w:rsidR="009B7EB8">
        <w:rPr>
          <w:rFonts w:ascii="Times New Roman" w:eastAsia="Times New Roman" w:hAnsi="Times New Roman" w:cs="Times New Roman"/>
          <w:color w:val="010101"/>
          <w:sz w:val="28"/>
          <w:szCs w:val="28"/>
        </w:rPr>
        <w:t xml:space="preserve"> сельского поселения Каранский сельсовет</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xml:space="preserve">3) достижения нормативов минимальной обеспеченности населения площадью торговых объектов с учетом нормативов, установленных Правительством </w:t>
      </w:r>
      <w:r w:rsidR="00EB0DCD">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обеспечения единства требований к размещению нестационарных торговых объектов на территории</w:t>
      </w:r>
      <w:r w:rsidR="009B7EB8">
        <w:rPr>
          <w:rFonts w:ascii="Times New Roman" w:eastAsia="Times New Roman" w:hAnsi="Times New Roman" w:cs="Times New Roman"/>
          <w:color w:val="010101"/>
          <w:sz w:val="28"/>
          <w:szCs w:val="28"/>
        </w:rPr>
        <w:t xml:space="preserve"> сельского поселения Каранский сельсовет</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формирования современной торговой инфраструктуры.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1.4. Требования, предусмотренные настоящим Порядком, не распространяются на отношения, связанные с размещением нестационарных торговых объектов, находящихся на территориях розничных рынков, ярмарках, а также при проведении праздничных и иных массовых мероприятий, имеющих краткосрочный характер.</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1.5. Утверждение схемы, внесение в нее изменений не является основанием для пересмотра мест размещения нестационарных торговых объектов, строительство, реконструкция или эксплуатация которых были начаты до утверждения указанной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1.6. Включение нестационарных торговых объектов, расположенных на земельных участках, находящихся в собственности субъекта Российской Федерации, в схему осуществляется по согласованию с органом исполнительной власти субъекта Российской Федерации, осуществляющим полномочия собственника имущества.</w:t>
      </w:r>
    </w:p>
    <w:p w:rsidR="009B7EB8"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1.7. Схема разрабатывается Администрацией </w:t>
      </w:r>
      <w:r w:rsidR="009B7EB8">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 xml:space="preserve">и утверждается постановлением Администрации </w:t>
      </w:r>
      <w:r w:rsidR="009B7EB8">
        <w:rPr>
          <w:rFonts w:ascii="Times New Roman" w:eastAsia="Times New Roman" w:hAnsi="Times New Roman" w:cs="Times New Roman"/>
          <w:color w:val="010101"/>
          <w:sz w:val="28"/>
          <w:szCs w:val="28"/>
        </w:rPr>
        <w:t xml:space="preserve"> сельского поселения Каранский сельсовет.</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1.8. Для целей настоящего Порядка используются следующие понятия: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схема - документ, состоящий из текстовой (в виде таблицы) част</w:t>
      </w:r>
      <w:r w:rsidR="00B409C2">
        <w:rPr>
          <w:rFonts w:ascii="Times New Roman" w:eastAsia="Times New Roman" w:hAnsi="Times New Roman" w:cs="Times New Roman"/>
          <w:color w:val="010101"/>
          <w:sz w:val="28"/>
          <w:szCs w:val="28"/>
        </w:rPr>
        <w:t>и</w:t>
      </w:r>
      <w:r w:rsidRPr="000950C1">
        <w:rPr>
          <w:rFonts w:ascii="Times New Roman" w:eastAsia="Times New Roman" w:hAnsi="Times New Roman" w:cs="Times New Roman"/>
          <w:color w:val="010101"/>
          <w:sz w:val="28"/>
          <w:szCs w:val="28"/>
        </w:rPr>
        <w:t xml:space="preserve">, содержащий информацию об адресных ориентирах, виде, специализации нестационарного торгового объекта, </w:t>
      </w:r>
      <w:r w:rsidR="00B409C2" w:rsidRPr="000950C1">
        <w:rPr>
          <w:rFonts w:ascii="Times New Roman" w:eastAsia="Times New Roman" w:hAnsi="Times New Roman" w:cs="Times New Roman"/>
          <w:color w:val="010101"/>
          <w:sz w:val="28"/>
          <w:szCs w:val="28"/>
        </w:rPr>
        <w:t>торговой площади объекта</w:t>
      </w:r>
      <w:r w:rsidRPr="000950C1">
        <w:rPr>
          <w:rFonts w:ascii="Times New Roman" w:eastAsia="Times New Roman" w:hAnsi="Times New Roman" w:cs="Times New Roman"/>
          <w:color w:val="010101"/>
          <w:sz w:val="28"/>
          <w:szCs w:val="28"/>
        </w:rPr>
        <w:t xml:space="preserve">, сроке функционирования объекта, </w:t>
      </w:r>
      <w:r w:rsidR="00B409C2">
        <w:rPr>
          <w:rFonts w:ascii="Times New Roman" w:eastAsia="Times New Roman" w:hAnsi="Times New Roman" w:cs="Times New Roman"/>
          <w:color w:val="010101"/>
          <w:sz w:val="28"/>
          <w:szCs w:val="28"/>
        </w:rPr>
        <w:t>требованиях к нестационарному торговому объекту</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остановочный пункт общественного транспорта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специализация нестационарного торгового объекта - торговая деятельность, при которой восемьдесят и более процентов всех </w:t>
      </w:r>
      <w:r w:rsidRPr="000950C1">
        <w:rPr>
          <w:rFonts w:ascii="Times New Roman" w:eastAsia="Times New Roman" w:hAnsi="Times New Roman" w:cs="Times New Roman"/>
          <w:color w:val="010101"/>
          <w:sz w:val="28"/>
          <w:szCs w:val="28"/>
        </w:rPr>
        <w:lastRenderedPageBreak/>
        <w:t>предлагаемых к продаже товаров (услуг) от их общего количества составляют товары (услуги) одной группы, за исключением деятельности по реализации печатной продукции.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Специализация нестационарного торгового объекта "Печать" - торговая деятельность, при которой пятьдесят и более процентов всех предлагаемых к продаже товаров от их общего количества составляет печатная продукция. Реализация иных дополнительных групп товаров (услуг) осуществляется в соответствии с установленной номенклатурой.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Расчет ведется по количеству наименований всех товарных позиций, выставленных на продажу, то есть выставленных и доступных для обозрения покупателей на витринах и иных приспособлениях.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Примерные специализации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печатная продукция (в том числе театральные и билетные кассы);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продовольственные товары (в том числе общественное питание);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непродовольственные товары;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цветы.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В скобках показаны иные дополнительные специализации.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1.9. К нестационарным торговым объектам, включаемым в схему, относятся: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павильон - оборудованное строение, имеющее торговый зал и помещения для хранения товарного запаса, рассчитанное на одно или несколько рабочих мест, общей площадью не более 16 кв.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киоск - оснащенное торговым оборудованием строение,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 общей площадью не более 9 кв.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торговая галерея - выполненный в едином </w:t>
      </w:r>
      <w:proofErr w:type="gramStart"/>
      <w:r w:rsidRPr="000950C1">
        <w:rPr>
          <w:rFonts w:ascii="Times New Roman" w:eastAsia="Times New Roman" w:hAnsi="Times New Roman" w:cs="Times New Roman"/>
          <w:color w:val="010101"/>
          <w:sz w:val="28"/>
          <w:szCs w:val="28"/>
        </w:rPr>
        <w:t>архитектурном решении</w:t>
      </w:r>
      <w:proofErr w:type="gramEnd"/>
      <w:r w:rsidRPr="000950C1">
        <w:rPr>
          <w:rFonts w:ascii="Times New Roman" w:eastAsia="Times New Roman" w:hAnsi="Times New Roman" w:cs="Times New Roman"/>
          <w:color w:val="010101"/>
          <w:sz w:val="28"/>
          <w:szCs w:val="28"/>
        </w:rPr>
        <w:t xml:space="preserve"> нестационарный торговый объект,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w:t>
      </w:r>
      <w:proofErr w:type="spellStart"/>
      <w:r w:rsidRPr="000950C1">
        <w:rPr>
          <w:rFonts w:ascii="Times New Roman" w:eastAsia="Times New Roman" w:hAnsi="Times New Roman" w:cs="Times New Roman"/>
          <w:color w:val="010101"/>
          <w:sz w:val="28"/>
          <w:szCs w:val="28"/>
        </w:rPr>
        <w:t>светопрозрачной</w:t>
      </w:r>
      <w:proofErr w:type="spellEnd"/>
      <w:r w:rsidRPr="000950C1">
        <w:rPr>
          <w:rFonts w:ascii="Times New Roman" w:eastAsia="Times New Roman" w:hAnsi="Times New Roman" w:cs="Times New Roman"/>
          <w:color w:val="010101"/>
          <w:sz w:val="28"/>
          <w:szCs w:val="28"/>
        </w:rPr>
        <w:t xml:space="preserve"> кровлей, не несущей теплоизоляционную функцию;</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пункт быстрого питания - павильон или киоск, специализирующийся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5) мобильный пункт быстрого питания - передвижное сооружение (</w:t>
      </w:r>
      <w:proofErr w:type="spellStart"/>
      <w:r w:rsidRPr="000950C1">
        <w:rPr>
          <w:rFonts w:ascii="Times New Roman" w:eastAsia="Times New Roman" w:hAnsi="Times New Roman" w:cs="Times New Roman"/>
          <w:color w:val="010101"/>
          <w:sz w:val="28"/>
          <w:szCs w:val="28"/>
        </w:rPr>
        <w:t>автокафе</w:t>
      </w:r>
      <w:proofErr w:type="spellEnd"/>
      <w:r w:rsidRPr="000950C1">
        <w:rPr>
          <w:rFonts w:ascii="Times New Roman" w:eastAsia="Times New Roman" w:hAnsi="Times New Roman" w:cs="Times New Roman"/>
          <w:color w:val="010101"/>
          <w:sz w:val="28"/>
          <w:szCs w:val="28"/>
        </w:rPr>
        <w:t>), специализирующееся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выносное холодильное оборудование - холодильник для хранения и реализации прохладительных напитков и мороженого;</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торговый автомат (</w:t>
      </w:r>
      <w:proofErr w:type="spellStart"/>
      <w:r w:rsidRPr="000950C1">
        <w:rPr>
          <w:rFonts w:ascii="Times New Roman" w:eastAsia="Times New Roman" w:hAnsi="Times New Roman" w:cs="Times New Roman"/>
          <w:color w:val="010101"/>
          <w:sz w:val="28"/>
          <w:szCs w:val="28"/>
        </w:rPr>
        <w:t>вендинговый</w:t>
      </w:r>
      <w:proofErr w:type="spellEnd"/>
      <w:r w:rsidRPr="000950C1">
        <w:rPr>
          <w:rFonts w:ascii="Times New Roman" w:eastAsia="Times New Roman" w:hAnsi="Times New Roman" w:cs="Times New Roman"/>
          <w:color w:val="010101"/>
          <w:sz w:val="28"/>
          <w:szCs w:val="28"/>
        </w:rPr>
        <w:t xml:space="preserve"> автомат) - временное техническое устройство, сооружение или конструкция, осуществляющее продажу штучного товара, оплата и выдача которого осуществляется с помощью технических приспособлений, не требующих непосредственного участия продавца;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бахчевой развал - специально оборудованная временная конструкция для хранения бахчевых культур, установленная в непосредственной близости к нестационарному торговому объекту (павильону, киоску), через который осуществляется реализация бахчевых культур;</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передвижные сооружения: автомагазины (автолавки), изотермические емкости и цистерны, презентационные стойки.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Требования к разработке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2.1. При разработке схемы учитываются: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особенности развития торговой деятельности </w:t>
      </w:r>
      <w:r w:rsidR="009B7EB8">
        <w:rPr>
          <w:rFonts w:ascii="Times New Roman" w:eastAsia="Times New Roman" w:hAnsi="Times New Roman" w:cs="Times New Roman"/>
          <w:color w:val="010101"/>
          <w:sz w:val="28"/>
          <w:szCs w:val="28"/>
        </w:rPr>
        <w:t>сельского поселения Каранский  сельсовет</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необходимость размещения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обеспечение беспрепятственного развития улично-дорожной сети;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обеспечение беспрепятственного движения транспорта и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специализация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обеспечение соответствия деятельности нестационарных торговых объектов санитарным, противопожарным, экологическим требованиям, правилам продажи отдельных видов товаров, требованиям безопасности для жизни и здоровья людей.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2.2. Размещение нестационарных торговых объектов должно обеспечивать свободное движение пешеходов и доступ потребителей к торговым объектам, </w:t>
      </w:r>
      <w:r w:rsidRPr="000950C1">
        <w:rPr>
          <w:rFonts w:ascii="Times New Roman" w:eastAsia="Times New Roman" w:hAnsi="Times New Roman" w:cs="Times New Roman"/>
          <w:color w:val="010101"/>
          <w:sz w:val="28"/>
          <w:szCs w:val="28"/>
        </w:rPr>
        <w:lastRenderedPageBreak/>
        <w:t xml:space="preserve">в том числе обеспечение </w:t>
      </w:r>
      <w:proofErr w:type="spellStart"/>
      <w:r w:rsidRPr="000950C1">
        <w:rPr>
          <w:rFonts w:ascii="Times New Roman" w:eastAsia="Times New Roman" w:hAnsi="Times New Roman" w:cs="Times New Roman"/>
          <w:color w:val="010101"/>
          <w:sz w:val="28"/>
          <w:szCs w:val="28"/>
        </w:rPr>
        <w:t>безбарьерной</w:t>
      </w:r>
      <w:proofErr w:type="spellEnd"/>
      <w:r w:rsidRPr="000950C1">
        <w:rPr>
          <w:rFonts w:ascii="Times New Roman" w:eastAsia="Times New Roman" w:hAnsi="Times New Roman" w:cs="Times New Roman"/>
          <w:color w:val="010101"/>
          <w:sz w:val="28"/>
          <w:szCs w:val="28"/>
        </w:rPr>
        <w:t xml:space="preserve">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2.3. </w:t>
      </w:r>
      <w:proofErr w:type="gramStart"/>
      <w:r w:rsidRPr="000950C1">
        <w:rPr>
          <w:rFonts w:ascii="Times New Roman" w:eastAsia="Times New Roman" w:hAnsi="Times New Roman" w:cs="Times New Roman"/>
          <w:color w:val="010101"/>
          <w:sz w:val="28"/>
          <w:szCs w:val="28"/>
        </w:rPr>
        <w:t>Расстояние между нестационарными торговыми объектами (одиночными киосками, павильонами) должно составлять не менее 50 метров, за исключением нестационарных торговых объектов, расположенных в зонах рекреационного назначения (к землям рекреационного назначения относятся земли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w:t>
      </w:r>
      <w:proofErr w:type="gramEnd"/>
      <w:r w:rsidRPr="000950C1">
        <w:rPr>
          <w:rFonts w:ascii="Times New Roman" w:eastAsia="Times New Roman" w:hAnsi="Times New Roman" w:cs="Times New Roman"/>
          <w:color w:val="010101"/>
          <w:sz w:val="28"/>
          <w:szCs w:val="28"/>
        </w:rPr>
        <w:t xml:space="preserve"> отдыха, туризма, занятий физической культурой и спортом).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остановочного пункта общественного транспорта до нестационарного объекта должно составлять не менее 50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торговыми галереями должно составлять не менее 50 метров.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нестационарными торговыми объектами измеряется по тротуарам, пешеходным дорожкам и пешеходным переходам от ближайшего нижнего угла торгового нестационарного объекта (1) до ближайшего нижнего угла нестационарного торгового объекта (2). Измерение расстояния осуществляется по кратчайшему маршруту движения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края проезжей части до нестационарного торгового объекта должно составлять не менее 3,0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2.4. Внешний вид нестационарных торговых объектов должен соответствовать внешнему архитектурному облику сложившейся застройки </w:t>
      </w:r>
      <w:r w:rsidR="009B7EB8">
        <w:rPr>
          <w:rFonts w:ascii="Times New Roman" w:eastAsia="Times New Roman" w:hAnsi="Times New Roman" w:cs="Times New Roman"/>
          <w:color w:val="010101"/>
          <w:sz w:val="28"/>
          <w:szCs w:val="28"/>
        </w:rPr>
        <w:t>сельского поселения Каранский сельсовет.</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2.5. Площадки для размещения нестационарных торговых объектов и прилегающая территория должны быть благоустроены.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2.6. Допускается в период с 1 апреля по 1 ноября размещение у нестационарного торгового объекта, специализирующегося на продаже продовольственных товаров, не более одной единицы выносного холодильного оборудования в соответствии с утвержденной схемой размещения нестационарных торговых объектов. Холодильное оборудование должно быть размещено на одной линии с фасадом нестационарного торгового объекта вплотную к нему.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В местах, где установка холодильного оборудования указанным способом невозможна, разрешается установка витрины-холодильника непосредственно вплотную с фасадной стороной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Не допускается установка витрин-холодильников на проезжей части и газонах.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2.7. Не допускается размещение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в местах, не включенных в схему;</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размещение временных конструкций, предназначенных для хранения бахчевых культур, отдельно от нестационарных торговых объектов (павильонов, киосков);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не допускается выставление у нестационарных торговых объектов, в том числе у (мобильных) пунктов быстрого питания столиков, стульев, зонтиков и других подобных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на остановочных пунктах общественного транспорта;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в полосах отвода автомобильных дорог;</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 арках зданий, на газонах, цветниках, клумбах, площадках (детских, для отдыха, спортивных), на дворовых территориях жилых зданий, в местах, не оборудованных подъездами для разгрузки товара, на тротуарах шириной менее 3 метров;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ближе 5 метров от окон жилых и общественных зданий и витрин 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на инженерных сетях и коммуникациях и в охранных зонах инженерных сетей и коммуникаций;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под железнодорожными путепроводами и автомобильными эстакадами, мостами;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10) в надземных и подземных переходах, а также в 5-метровой охранной зоне от входов (выходов) в подземные переходы</w:t>
      </w:r>
      <w:proofErr w:type="gramStart"/>
      <w:r w:rsidRPr="000950C1">
        <w:rPr>
          <w:rFonts w:ascii="Times New Roman" w:eastAsia="Times New Roman" w:hAnsi="Times New Roman" w:cs="Times New Roman"/>
          <w:color w:val="010101"/>
          <w:sz w:val="28"/>
          <w:szCs w:val="28"/>
        </w:rPr>
        <w:t>,;</w:t>
      </w:r>
      <w:proofErr w:type="gramEnd"/>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11) на расстоянии менее 25 метров от мест сбора мусора и пищевых отходов, дворовых уборных, выгребных ям;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12) в случае, если размещение нестационарных торговых объектов уменьшает ширину пешеходных зон до 3 метров и менее;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в случае, если размещение нестационарных торговых объектов препятствует свободному подъезду пожарной, аварийно-спасательной техники или доступу к объектам инженерной инфраструктуры (объекты энергоснабжения и освещения, колодцы, краны, гидранты и т.д.).</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Порядок разработки и утверждения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xml:space="preserve">3.1. Схема разрабатывается Администрацией </w:t>
      </w:r>
      <w:r w:rsidR="009B7EB8">
        <w:rPr>
          <w:rFonts w:ascii="Times New Roman" w:eastAsia="Times New Roman" w:hAnsi="Times New Roman" w:cs="Times New Roman"/>
          <w:color w:val="010101"/>
          <w:sz w:val="28"/>
          <w:szCs w:val="28"/>
        </w:rPr>
        <w:t>сельского поселения Каранский сельсовет</w:t>
      </w:r>
      <w:r w:rsidRPr="000950C1">
        <w:rPr>
          <w:rFonts w:ascii="Times New Roman" w:eastAsia="Times New Roman" w:hAnsi="Times New Roman" w:cs="Times New Roman"/>
          <w:color w:val="010101"/>
          <w:sz w:val="28"/>
          <w:szCs w:val="28"/>
        </w:rPr>
        <w:t xml:space="preserve">  с учетом требований, установленных разделом 2 настоящего Порядка.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3.2. В текстовой части проекта схемы (в таблице), разработанной по форме согласно Приложению 1 к настоящему Порядку, указывается следующая информация: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w:t>
      </w:r>
      <w:r w:rsidR="00651239">
        <w:rPr>
          <w:rFonts w:ascii="Times New Roman" w:eastAsia="Times New Roman" w:hAnsi="Times New Roman" w:cs="Times New Roman"/>
          <w:color w:val="010101"/>
          <w:sz w:val="28"/>
          <w:szCs w:val="28"/>
        </w:rPr>
        <w:t xml:space="preserve">порядковый номер;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w:t>
      </w:r>
      <w:r w:rsidR="00651239">
        <w:rPr>
          <w:rFonts w:ascii="Times New Roman" w:eastAsia="Times New Roman" w:hAnsi="Times New Roman" w:cs="Times New Roman"/>
          <w:color w:val="010101"/>
          <w:sz w:val="28"/>
          <w:szCs w:val="28"/>
        </w:rPr>
        <w:t>месторасположение нестационарного торгового объекта (</w:t>
      </w:r>
      <w:proofErr w:type="spellStart"/>
      <w:r w:rsidR="00651239">
        <w:rPr>
          <w:rFonts w:ascii="Times New Roman" w:eastAsia="Times New Roman" w:hAnsi="Times New Roman" w:cs="Times New Roman"/>
          <w:color w:val="010101"/>
          <w:sz w:val="28"/>
          <w:szCs w:val="28"/>
        </w:rPr>
        <w:t>олбъекта</w:t>
      </w:r>
      <w:proofErr w:type="spellEnd"/>
      <w:r w:rsidR="00651239">
        <w:rPr>
          <w:rFonts w:ascii="Times New Roman" w:eastAsia="Times New Roman" w:hAnsi="Times New Roman" w:cs="Times New Roman"/>
          <w:color w:val="010101"/>
          <w:sz w:val="28"/>
          <w:szCs w:val="28"/>
        </w:rPr>
        <w:t xml:space="preserve"> по оказанию услуг</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w:t>
      </w:r>
      <w:r w:rsidR="00651239">
        <w:rPr>
          <w:rFonts w:ascii="Times New Roman" w:eastAsia="Times New Roman" w:hAnsi="Times New Roman" w:cs="Times New Roman"/>
          <w:color w:val="010101"/>
          <w:sz w:val="28"/>
          <w:szCs w:val="28"/>
        </w:rPr>
        <w:t>вид</w:t>
      </w:r>
      <w:r w:rsidRPr="000950C1">
        <w:rPr>
          <w:rFonts w:ascii="Times New Roman" w:eastAsia="Times New Roman" w:hAnsi="Times New Roman" w:cs="Times New Roman"/>
          <w:color w:val="010101"/>
          <w:sz w:val="28"/>
          <w:szCs w:val="28"/>
        </w:rPr>
        <w:t xml:space="preserve"> нестационарного торгового объекта (при наличии);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w:t>
      </w:r>
      <w:r w:rsidR="00651239">
        <w:rPr>
          <w:rFonts w:ascii="Times New Roman" w:eastAsia="Times New Roman" w:hAnsi="Times New Roman" w:cs="Times New Roman"/>
          <w:color w:val="010101"/>
          <w:sz w:val="28"/>
          <w:szCs w:val="28"/>
        </w:rPr>
        <w:t>специализация</w:t>
      </w:r>
      <w:r w:rsidRPr="000950C1">
        <w:rPr>
          <w:rFonts w:ascii="Times New Roman" w:eastAsia="Times New Roman" w:hAnsi="Times New Roman" w:cs="Times New Roman"/>
          <w:color w:val="010101"/>
          <w:sz w:val="28"/>
          <w:szCs w:val="28"/>
        </w:rPr>
        <w:t xml:space="preserve">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5) </w:t>
      </w:r>
      <w:r w:rsidR="00651239">
        <w:rPr>
          <w:rFonts w:ascii="Times New Roman" w:eastAsia="Times New Roman" w:hAnsi="Times New Roman" w:cs="Times New Roman"/>
          <w:color w:val="010101"/>
          <w:sz w:val="28"/>
          <w:szCs w:val="28"/>
        </w:rPr>
        <w:t>площадь нестационарного торгового объекта</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6) </w:t>
      </w:r>
      <w:r w:rsidR="00651239">
        <w:rPr>
          <w:rFonts w:ascii="Times New Roman" w:eastAsia="Times New Roman" w:hAnsi="Times New Roman" w:cs="Times New Roman"/>
          <w:color w:val="010101"/>
          <w:sz w:val="28"/>
          <w:szCs w:val="28"/>
        </w:rPr>
        <w:t>срок, период размещения нестационарного торгового объекта</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7) </w:t>
      </w:r>
      <w:r w:rsidR="00651239">
        <w:rPr>
          <w:rFonts w:ascii="Times New Roman" w:eastAsia="Times New Roman" w:hAnsi="Times New Roman" w:cs="Times New Roman"/>
          <w:color w:val="010101"/>
          <w:sz w:val="28"/>
          <w:szCs w:val="28"/>
        </w:rPr>
        <w:t>Требования к</w:t>
      </w:r>
      <w:r w:rsidR="00651239" w:rsidRPr="00651239">
        <w:rPr>
          <w:rFonts w:ascii="Times New Roman" w:eastAsia="Times New Roman" w:hAnsi="Times New Roman" w:cs="Times New Roman"/>
          <w:color w:val="010101"/>
          <w:sz w:val="28"/>
          <w:szCs w:val="28"/>
        </w:rPr>
        <w:t xml:space="preserve"> </w:t>
      </w:r>
      <w:r w:rsidR="00651239">
        <w:rPr>
          <w:rFonts w:ascii="Times New Roman" w:eastAsia="Times New Roman" w:hAnsi="Times New Roman" w:cs="Times New Roman"/>
          <w:color w:val="010101"/>
          <w:sz w:val="28"/>
          <w:szCs w:val="28"/>
        </w:rPr>
        <w:t>нестационарному торговому объекту, планируемому к размещению</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651239">
        <w:rPr>
          <w:rFonts w:ascii="Times New Roman" w:eastAsia="Times New Roman" w:hAnsi="Times New Roman" w:cs="Times New Roman"/>
          <w:color w:val="010101"/>
          <w:sz w:val="28"/>
          <w:szCs w:val="28"/>
        </w:rPr>
        <w:t>3</w:t>
      </w:r>
      <w:r w:rsidRPr="000950C1">
        <w:rPr>
          <w:rFonts w:ascii="Times New Roman" w:eastAsia="Times New Roman" w:hAnsi="Times New Roman" w:cs="Times New Roman"/>
          <w:color w:val="010101"/>
          <w:sz w:val="28"/>
          <w:szCs w:val="28"/>
        </w:rPr>
        <w:t xml:space="preserve">. Разработанная схема </w:t>
      </w:r>
      <w:proofErr w:type="gramStart"/>
      <w:r w:rsidRPr="000950C1">
        <w:rPr>
          <w:rFonts w:ascii="Times New Roman" w:eastAsia="Times New Roman" w:hAnsi="Times New Roman" w:cs="Times New Roman"/>
          <w:color w:val="010101"/>
          <w:sz w:val="28"/>
          <w:szCs w:val="28"/>
        </w:rPr>
        <w:t xml:space="preserve">утверждается постановлением Администрации </w:t>
      </w:r>
      <w:r w:rsidR="009B7EB8">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опубликовывается</w:t>
      </w:r>
      <w:proofErr w:type="gramEnd"/>
      <w:r w:rsidRPr="000950C1">
        <w:rPr>
          <w:rFonts w:ascii="Times New Roman" w:eastAsia="Times New Roman" w:hAnsi="Times New Roman" w:cs="Times New Roman"/>
          <w:color w:val="010101"/>
          <w:sz w:val="28"/>
          <w:szCs w:val="28"/>
        </w:rPr>
        <w:t xml:space="preserve"> и  размещается на своем официальном сайте в информационно-телекоммуникационной сети Интернет в течение десяти дней после его утверждения.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F02D92">
        <w:rPr>
          <w:rFonts w:ascii="Times New Roman" w:eastAsia="Times New Roman" w:hAnsi="Times New Roman" w:cs="Times New Roman"/>
          <w:color w:val="010101"/>
          <w:sz w:val="28"/>
          <w:szCs w:val="28"/>
        </w:rPr>
        <w:t>4</w:t>
      </w:r>
      <w:r w:rsidRPr="000950C1">
        <w:rPr>
          <w:rFonts w:ascii="Times New Roman" w:eastAsia="Times New Roman" w:hAnsi="Times New Roman" w:cs="Times New Roman"/>
          <w:color w:val="010101"/>
          <w:sz w:val="28"/>
          <w:szCs w:val="28"/>
        </w:rPr>
        <w:t xml:space="preserve">. В течение </w:t>
      </w:r>
      <w:r w:rsidR="00F02D92">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w:t>
      </w:r>
      <w:r w:rsidR="00F02D92">
        <w:rPr>
          <w:rFonts w:ascii="Times New Roman" w:eastAsia="Times New Roman" w:hAnsi="Times New Roman" w:cs="Times New Roman"/>
          <w:color w:val="010101"/>
          <w:sz w:val="28"/>
          <w:szCs w:val="28"/>
        </w:rPr>
        <w:t xml:space="preserve">принятия </w:t>
      </w:r>
      <w:r w:rsidR="007839AF">
        <w:rPr>
          <w:rFonts w:ascii="Times New Roman" w:eastAsia="Times New Roman" w:hAnsi="Times New Roman" w:cs="Times New Roman"/>
          <w:color w:val="010101"/>
          <w:sz w:val="28"/>
          <w:szCs w:val="28"/>
        </w:rPr>
        <w:t>постановление представляется в Г</w:t>
      </w:r>
      <w:r w:rsidR="00F02D92">
        <w:rPr>
          <w:rFonts w:ascii="Times New Roman" w:eastAsia="Times New Roman" w:hAnsi="Times New Roman" w:cs="Times New Roman"/>
          <w:color w:val="010101"/>
          <w:sz w:val="28"/>
          <w:szCs w:val="28"/>
        </w:rPr>
        <w:t>осударственный комитет Республики Башкортостан по торговле и защите прав потребителей в электронном виде.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F02D92">
        <w:rPr>
          <w:rFonts w:ascii="Times New Roman" w:eastAsia="Times New Roman" w:hAnsi="Times New Roman" w:cs="Times New Roman"/>
          <w:color w:val="010101"/>
          <w:sz w:val="28"/>
          <w:szCs w:val="28"/>
        </w:rPr>
        <w:t>5</w:t>
      </w:r>
      <w:r w:rsidRPr="000950C1">
        <w:rPr>
          <w:rFonts w:ascii="Times New Roman" w:eastAsia="Times New Roman" w:hAnsi="Times New Roman" w:cs="Times New Roman"/>
          <w:color w:val="010101"/>
          <w:sz w:val="28"/>
          <w:szCs w:val="28"/>
        </w:rPr>
        <w:t xml:space="preserve">. В схему не чаще одного раза в </w:t>
      </w:r>
      <w:r w:rsidR="00F02D92">
        <w:rPr>
          <w:rFonts w:ascii="Times New Roman" w:eastAsia="Times New Roman" w:hAnsi="Times New Roman" w:cs="Times New Roman"/>
          <w:color w:val="010101"/>
          <w:sz w:val="28"/>
          <w:szCs w:val="28"/>
        </w:rPr>
        <w:t xml:space="preserve">год </w:t>
      </w:r>
      <w:r w:rsidRPr="000950C1">
        <w:rPr>
          <w:rFonts w:ascii="Times New Roman" w:eastAsia="Times New Roman" w:hAnsi="Times New Roman" w:cs="Times New Roman"/>
          <w:color w:val="010101"/>
          <w:sz w:val="28"/>
          <w:szCs w:val="28"/>
        </w:rPr>
        <w:t>могут быть внесены изменения в порядке, установленном для ее разработки и утверждения.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7839AF">
        <w:rPr>
          <w:rFonts w:ascii="Times New Roman" w:eastAsia="Times New Roman" w:hAnsi="Times New Roman" w:cs="Times New Roman"/>
          <w:color w:val="010101"/>
          <w:sz w:val="28"/>
          <w:szCs w:val="28"/>
        </w:rPr>
        <w:t>6</w:t>
      </w:r>
      <w:r w:rsidRPr="000950C1">
        <w:rPr>
          <w:rFonts w:ascii="Times New Roman" w:eastAsia="Times New Roman" w:hAnsi="Times New Roman" w:cs="Times New Roman"/>
          <w:color w:val="010101"/>
          <w:sz w:val="28"/>
          <w:szCs w:val="28"/>
        </w:rPr>
        <w:t>. Основаниями для внесения изменений в схему являются: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реализация долгосрочных стратегических и целевых программ </w:t>
      </w:r>
      <w:r w:rsidR="00F02D92">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 муниципального района</w:t>
      </w:r>
      <w:r w:rsidR="00F02D92">
        <w:rPr>
          <w:rFonts w:ascii="Times New Roman" w:eastAsia="Times New Roman" w:hAnsi="Times New Roman" w:cs="Times New Roman"/>
          <w:color w:val="010101"/>
          <w:sz w:val="28"/>
          <w:szCs w:val="28"/>
        </w:rPr>
        <w:t xml:space="preserve"> Буздякский район РБ</w:t>
      </w:r>
      <w:r w:rsidRPr="000950C1">
        <w:rPr>
          <w:rFonts w:ascii="Times New Roman" w:eastAsia="Times New Roman" w:hAnsi="Times New Roman" w:cs="Times New Roman"/>
          <w:color w:val="010101"/>
          <w:sz w:val="28"/>
          <w:szCs w:val="28"/>
        </w:rPr>
        <w:t xml:space="preserve">, </w:t>
      </w:r>
      <w:r w:rsidR="009B7EB8">
        <w:rPr>
          <w:rFonts w:ascii="Times New Roman" w:eastAsia="Times New Roman" w:hAnsi="Times New Roman" w:cs="Times New Roman"/>
          <w:color w:val="010101"/>
          <w:sz w:val="28"/>
          <w:szCs w:val="28"/>
        </w:rPr>
        <w:t>сельского поселения Каранский сельсовет,</w:t>
      </w:r>
      <w:r w:rsidRPr="000950C1">
        <w:rPr>
          <w:rFonts w:ascii="Times New Roman" w:eastAsia="Times New Roman" w:hAnsi="Times New Roman" w:cs="Times New Roman"/>
          <w:color w:val="010101"/>
          <w:sz w:val="28"/>
          <w:szCs w:val="28"/>
        </w:rPr>
        <w:t xml:space="preserve"> повлекших изменение нормативов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прекращение, перепрофилирование деятельности стационарных торговых объектов, повлекшие снижение обеспеченности населения площадью торговых объектов до уровня ниже установленного норматива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размещение на территории </w:t>
      </w:r>
      <w:r w:rsidR="009B7EB8">
        <w:rPr>
          <w:rFonts w:ascii="Times New Roman" w:eastAsia="Times New Roman" w:hAnsi="Times New Roman" w:cs="Times New Roman"/>
          <w:color w:val="010101"/>
          <w:sz w:val="28"/>
          <w:szCs w:val="28"/>
        </w:rPr>
        <w:t xml:space="preserve">сельского поселения Каранский сельсовет </w:t>
      </w:r>
      <w:r w:rsidR="00F02D92">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новых стационарных торговых объектов, повлекшее превышение норматива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4) новая застройка отдельных элементов планировочной структуры населенных пунктов, районов, микрорайонов, иных элементов, повлекшая изменение нормативов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ремонт и реконструкция автомобильных дорог.</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7839AF">
        <w:rPr>
          <w:rFonts w:ascii="Times New Roman" w:eastAsia="Times New Roman" w:hAnsi="Times New Roman" w:cs="Times New Roman"/>
          <w:color w:val="010101"/>
          <w:sz w:val="28"/>
          <w:szCs w:val="28"/>
        </w:rPr>
        <w:t>7</w:t>
      </w:r>
      <w:r w:rsidRPr="000950C1">
        <w:rPr>
          <w:rFonts w:ascii="Times New Roman" w:eastAsia="Times New Roman" w:hAnsi="Times New Roman" w:cs="Times New Roman"/>
          <w:color w:val="010101"/>
          <w:sz w:val="28"/>
          <w:szCs w:val="28"/>
        </w:rPr>
        <w:t xml:space="preserve">. Изменения, внесенные в схему, утверждаются постановлением Администрации </w:t>
      </w:r>
      <w:r w:rsidR="001113DF">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которое подлежит опубликованию в порядке, установленном для официального опубликования муниципальных правовых актов, и размещается  на своем официальном сайте в информационно-телекоммуникационной сети Интернет в течение десяти дней после его утверждения.</w:t>
      </w:r>
    </w:p>
    <w:p w:rsidR="000950C1" w:rsidRPr="006F1D64" w:rsidRDefault="000950C1" w:rsidP="006F1D64">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В течение </w:t>
      </w:r>
      <w:r w:rsidR="007839AF">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опубликования постановление Администрации </w:t>
      </w:r>
      <w:r w:rsidR="001113DF">
        <w:rPr>
          <w:rFonts w:ascii="Times New Roman" w:eastAsia="Times New Roman" w:hAnsi="Times New Roman" w:cs="Times New Roman"/>
          <w:color w:val="010101"/>
          <w:sz w:val="28"/>
          <w:szCs w:val="28"/>
        </w:rPr>
        <w:t xml:space="preserve">сельского поселения Каранский сельсовет, </w:t>
      </w:r>
      <w:r w:rsidRPr="000950C1">
        <w:rPr>
          <w:rFonts w:ascii="Times New Roman" w:eastAsia="Times New Roman" w:hAnsi="Times New Roman" w:cs="Times New Roman"/>
          <w:color w:val="010101"/>
          <w:sz w:val="28"/>
          <w:szCs w:val="28"/>
        </w:rPr>
        <w:t>которым утверждены внесенные в схему изменения</w:t>
      </w:r>
      <w:r w:rsidR="007839AF" w:rsidRPr="007839AF">
        <w:rPr>
          <w:rFonts w:ascii="Times New Roman" w:eastAsia="Times New Roman" w:hAnsi="Times New Roman" w:cs="Times New Roman"/>
          <w:color w:val="010101"/>
          <w:sz w:val="28"/>
          <w:szCs w:val="28"/>
        </w:rPr>
        <w:t xml:space="preserve"> </w:t>
      </w:r>
      <w:r w:rsidR="007839AF">
        <w:rPr>
          <w:rFonts w:ascii="Times New Roman" w:eastAsia="Times New Roman" w:hAnsi="Times New Roman" w:cs="Times New Roman"/>
          <w:color w:val="010101"/>
          <w:sz w:val="28"/>
          <w:szCs w:val="28"/>
        </w:rPr>
        <w:t>представляются в</w:t>
      </w:r>
      <w:r w:rsidR="001113DF">
        <w:rPr>
          <w:rFonts w:ascii="Times New Roman" w:eastAsia="Times New Roman" w:hAnsi="Times New Roman" w:cs="Times New Roman"/>
          <w:color w:val="010101"/>
          <w:sz w:val="28"/>
          <w:szCs w:val="28"/>
        </w:rPr>
        <w:t xml:space="preserve"> </w:t>
      </w:r>
      <w:r w:rsidR="007839AF">
        <w:rPr>
          <w:rFonts w:ascii="Times New Roman" w:eastAsia="Times New Roman" w:hAnsi="Times New Roman" w:cs="Times New Roman"/>
          <w:color w:val="010101"/>
          <w:sz w:val="28"/>
          <w:szCs w:val="28"/>
        </w:rPr>
        <w:t>Государственный комитет Республики Башкортостан по торговле и защите прав потребителей в электронном виде</w:t>
      </w:r>
      <w:proofErr w:type="gramStart"/>
      <w:r w:rsidRPr="000950C1">
        <w:rPr>
          <w:rFonts w:ascii="Times New Roman" w:eastAsia="Times New Roman" w:hAnsi="Times New Roman" w:cs="Times New Roman"/>
          <w:color w:val="010101"/>
          <w:sz w:val="28"/>
          <w:szCs w:val="28"/>
        </w:rPr>
        <w:t> </w:t>
      </w:r>
      <w:r w:rsidR="007839AF">
        <w:rPr>
          <w:rFonts w:ascii="Times New Roman" w:eastAsia="Times New Roman" w:hAnsi="Times New Roman" w:cs="Times New Roman"/>
          <w:color w:val="010101"/>
          <w:sz w:val="28"/>
          <w:szCs w:val="28"/>
        </w:rPr>
        <w:t>.</w:t>
      </w:r>
      <w:proofErr w:type="gramEnd"/>
    </w:p>
    <w:p w:rsidR="00F60C48" w:rsidRDefault="00F60C48"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p w:rsidR="006F1D64" w:rsidRDefault="006F1D64" w:rsidP="00BB507F">
      <w:pPr>
        <w:tabs>
          <w:tab w:val="left" w:pos="3801"/>
        </w:tabs>
        <w:spacing w:after="0"/>
        <w:jc w:val="center"/>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3"/>
        <w:gridCol w:w="6628"/>
      </w:tblGrid>
      <w:tr w:rsidR="00F60C48" w:rsidTr="00F60C48">
        <w:tc>
          <w:tcPr>
            <w:tcW w:w="2943" w:type="dxa"/>
          </w:tcPr>
          <w:p w:rsidR="00F60C48" w:rsidRDefault="00F60C48" w:rsidP="00BB507F">
            <w:pPr>
              <w:tabs>
                <w:tab w:val="left" w:pos="3801"/>
              </w:tabs>
              <w:jc w:val="center"/>
              <w:rPr>
                <w:rFonts w:ascii="Times New Roman" w:hAnsi="Times New Roman" w:cs="Times New Roman"/>
                <w:sz w:val="28"/>
                <w:szCs w:val="28"/>
              </w:rPr>
            </w:pPr>
          </w:p>
        </w:tc>
        <w:tc>
          <w:tcPr>
            <w:tcW w:w="6628" w:type="dxa"/>
          </w:tcPr>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Приложение 1</w:t>
            </w:r>
          </w:p>
          <w:p w:rsidR="00F60C48" w:rsidRDefault="00F60C48" w:rsidP="00F60C48">
            <w:pPr>
              <w:tabs>
                <w:tab w:val="left" w:pos="0"/>
              </w:tabs>
              <w:jc w:val="right"/>
              <w:rPr>
                <w:rFonts w:ascii="Times New Roman" w:hAnsi="Times New Roman" w:cs="Times New Roman"/>
                <w:sz w:val="28"/>
                <w:szCs w:val="28"/>
              </w:rPr>
            </w:pPr>
            <w:r>
              <w:rPr>
                <w:rFonts w:ascii="Times New Roman" w:hAnsi="Times New Roman" w:cs="Times New Roman"/>
                <w:sz w:val="28"/>
                <w:szCs w:val="28"/>
              </w:rPr>
              <w:t xml:space="preserve">к </w:t>
            </w:r>
            <w:r w:rsidR="00EB3666">
              <w:rPr>
                <w:rFonts w:ascii="Times New Roman" w:hAnsi="Times New Roman" w:cs="Times New Roman"/>
                <w:sz w:val="28"/>
                <w:szCs w:val="28"/>
              </w:rPr>
              <w:t xml:space="preserve"> </w:t>
            </w:r>
            <w:r>
              <w:rPr>
                <w:rFonts w:ascii="Times New Roman" w:hAnsi="Times New Roman" w:cs="Times New Roman"/>
                <w:sz w:val="28"/>
                <w:szCs w:val="28"/>
              </w:rPr>
              <w:t>Порядку разработки и утверждения</w:t>
            </w:r>
          </w:p>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схемы размещения </w:t>
            </w:r>
            <w:proofErr w:type="gramStart"/>
            <w:r>
              <w:rPr>
                <w:rFonts w:ascii="Times New Roman" w:hAnsi="Times New Roman" w:cs="Times New Roman"/>
                <w:sz w:val="28"/>
                <w:szCs w:val="28"/>
              </w:rPr>
              <w:t>нестационарных</w:t>
            </w:r>
            <w:proofErr w:type="gramEnd"/>
          </w:p>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торговых объектов на территории сельского поселения </w:t>
            </w:r>
            <w:r w:rsidR="001113DF">
              <w:rPr>
                <w:rFonts w:ascii="Times New Roman" w:hAnsi="Times New Roman" w:cs="Times New Roman"/>
                <w:sz w:val="28"/>
                <w:szCs w:val="28"/>
              </w:rPr>
              <w:t xml:space="preserve">Каранский </w:t>
            </w:r>
            <w:r>
              <w:rPr>
                <w:rFonts w:ascii="Times New Roman" w:hAnsi="Times New Roman" w:cs="Times New Roman"/>
                <w:sz w:val="28"/>
                <w:szCs w:val="28"/>
              </w:rPr>
              <w:t xml:space="preserve"> сельсовет МР Буздякский район РБ)</w:t>
            </w:r>
          </w:p>
          <w:p w:rsidR="00F60C48" w:rsidRDefault="00F60C48" w:rsidP="00BB507F">
            <w:pPr>
              <w:tabs>
                <w:tab w:val="left" w:pos="3801"/>
              </w:tabs>
              <w:jc w:val="center"/>
              <w:rPr>
                <w:rFonts w:ascii="Times New Roman" w:hAnsi="Times New Roman" w:cs="Times New Roman"/>
                <w:sz w:val="28"/>
                <w:szCs w:val="28"/>
              </w:rPr>
            </w:pPr>
          </w:p>
        </w:tc>
      </w:tr>
    </w:tbl>
    <w:p w:rsidR="00F60C48" w:rsidRDefault="00F60C48" w:rsidP="00BB507F">
      <w:pPr>
        <w:tabs>
          <w:tab w:val="left" w:pos="3801"/>
        </w:tabs>
        <w:spacing w:after="0"/>
        <w:jc w:val="center"/>
        <w:rPr>
          <w:rFonts w:ascii="Times New Roman" w:hAnsi="Times New Roman" w:cs="Times New Roman"/>
          <w:sz w:val="28"/>
          <w:szCs w:val="28"/>
        </w:rPr>
      </w:pPr>
    </w:p>
    <w:p w:rsidR="00F60C48" w:rsidRDefault="00F60C48" w:rsidP="00BB507F">
      <w:pPr>
        <w:tabs>
          <w:tab w:val="left" w:pos="3801"/>
        </w:tabs>
        <w:spacing w:after="0"/>
        <w:jc w:val="center"/>
        <w:rPr>
          <w:rFonts w:ascii="Times New Roman" w:hAnsi="Times New Roman" w:cs="Times New Roman"/>
          <w:sz w:val="28"/>
          <w:szCs w:val="28"/>
        </w:rPr>
      </w:pPr>
    </w:p>
    <w:p w:rsidR="006B2903" w:rsidRDefault="006B2903" w:rsidP="00F60C48">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Схема</w:t>
      </w:r>
    </w:p>
    <w:p w:rsidR="006F1D64" w:rsidRDefault="006B2903" w:rsidP="006F1D64">
      <w:pPr>
        <w:tabs>
          <w:tab w:val="left" w:pos="3801"/>
        </w:tabs>
        <w:spacing w:after="0"/>
        <w:ind w:left="-142"/>
        <w:jc w:val="center"/>
        <w:rPr>
          <w:rFonts w:ascii="Times New Roman" w:hAnsi="Times New Roman" w:cs="Times New Roman"/>
          <w:sz w:val="28"/>
          <w:szCs w:val="28"/>
        </w:rPr>
      </w:pPr>
      <w:r>
        <w:rPr>
          <w:rFonts w:ascii="Times New Roman" w:hAnsi="Times New Roman" w:cs="Times New Roman"/>
          <w:sz w:val="28"/>
          <w:szCs w:val="28"/>
        </w:rPr>
        <w:t xml:space="preserve"> размещения нестационарных торговых о</w:t>
      </w:r>
      <w:r w:rsidR="006F1D64">
        <w:rPr>
          <w:rFonts w:ascii="Times New Roman" w:hAnsi="Times New Roman" w:cs="Times New Roman"/>
          <w:sz w:val="28"/>
          <w:szCs w:val="28"/>
        </w:rPr>
        <w:t xml:space="preserve">бъектов на территории сельского </w:t>
      </w:r>
      <w:r>
        <w:rPr>
          <w:rFonts w:ascii="Times New Roman" w:hAnsi="Times New Roman" w:cs="Times New Roman"/>
          <w:sz w:val="28"/>
          <w:szCs w:val="28"/>
        </w:rPr>
        <w:t xml:space="preserve">поселения </w:t>
      </w:r>
      <w:r w:rsidR="001113DF">
        <w:rPr>
          <w:rFonts w:ascii="Times New Roman" w:hAnsi="Times New Roman" w:cs="Times New Roman"/>
          <w:sz w:val="28"/>
          <w:szCs w:val="28"/>
        </w:rPr>
        <w:t xml:space="preserve">Каранский </w:t>
      </w:r>
      <w:r>
        <w:rPr>
          <w:rFonts w:ascii="Times New Roman" w:hAnsi="Times New Roman" w:cs="Times New Roman"/>
          <w:sz w:val="28"/>
          <w:szCs w:val="28"/>
        </w:rPr>
        <w:t xml:space="preserve"> сельсовет муницип</w:t>
      </w:r>
      <w:r w:rsidR="006F1D64">
        <w:rPr>
          <w:rFonts w:ascii="Times New Roman" w:hAnsi="Times New Roman" w:cs="Times New Roman"/>
          <w:sz w:val="28"/>
          <w:szCs w:val="28"/>
        </w:rPr>
        <w:t xml:space="preserve">ального района </w:t>
      </w:r>
    </w:p>
    <w:p w:rsidR="006B2903" w:rsidRDefault="006F1D64" w:rsidP="006F1D64">
      <w:pPr>
        <w:tabs>
          <w:tab w:val="left" w:pos="3801"/>
        </w:tabs>
        <w:spacing w:after="0"/>
        <w:ind w:left="-142"/>
        <w:jc w:val="center"/>
        <w:rPr>
          <w:rFonts w:ascii="Times New Roman" w:hAnsi="Times New Roman" w:cs="Times New Roman"/>
          <w:sz w:val="28"/>
          <w:szCs w:val="28"/>
        </w:rPr>
      </w:pPr>
      <w:r>
        <w:rPr>
          <w:rFonts w:ascii="Times New Roman" w:hAnsi="Times New Roman" w:cs="Times New Roman"/>
          <w:sz w:val="28"/>
          <w:szCs w:val="28"/>
        </w:rPr>
        <w:t xml:space="preserve">Буздякский  район  </w:t>
      </w:r>
      <w:r w:rsidR="006B2903">
        <w:rPr>
          <w:rFonts w:ascii="Times New Roman" w:hAnsi="Times New Roman" w:cs="Times New Roman"/>
          <w:sz w:val="28"/>
          <w:szCs w:val="28"/>
        </w:rPr>
        <w:t>РБ.</w:t>
      </w:r>
    </w:p>
    <w:p w:rsidR="000E5249" w:rsidRDefault="000E5249" w:rsidP="00BB507F">
      <w:pPr>
        <w:tabs>
          <w:tab w:val="left" w:pos="3801"/>
        </w:tabs>
        <w:spacing w:after="0"/>
        <w:jc w:val="center"/>
        <w:rPr>
          <w:rFonts w:ascii="Times New Roman" w:hAnsi="Times New Roman" w:cs="Times New Roman"/>
          <w:sz w:val="28"/>
          <w:szCs w:val="28"/>
        </w:rPr>
      </w:pPr>
    </w:p>
    <w:tbl>
      <w:tblPr>
        <w:tblStyle w:val="ab"/>
        <w:tblW w:w="0" w:type="auto"/>
        <w:tblInd w:w="-176" w:type="dxa"/>
        <w:tblLayout w:type="fixed"/>
        <w:tblLook w:val="04A0"/>
      </w:tblPr>
      <w:tblGrid>
        <w:gridCol w:w="568"/>
        <w:gridCol w:w="1984"/>
        <w:gridCol w:w="1418"/>
        <w:gridCol w:w="1843"/>
        <w:gridCol w:w="992"/>
        <w:gridCol w:w="1417"/>
        <w:gridCol w:w="1525"/>
      </w:tblGrid>
      <w:tr w:rsidR="000E5249" w:rsidRPr="006B2903" w:rsidTr="008D16C4">
        <w:tc>
          <w:tcPr>
            <w:tcW w:w="568"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w:t>
            </w:r>
          </w:p>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w:t>
            </w:r>
            <w:r w:rsidR="000E5249" w:rsidRPr="006B2903">
              <w:rPr>
                <w:rFonts w:ascii="Times New Roman" w:hAnsi="Times New Roman" w:cs="Times New Roman"/>
                <w:sz w:val="24"/>
                <w:szCs w:val="24"/>
              </w:rPr>
              <w:t>п</w:t>
            </w:r>
          </w:p>
        </w:tc>
        <w:tc>
          <w:tcPr>
            <w:tcW w:w="1984"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месторасположение нестационарного торгового объекта</w:t>
            </w:r>
          </w:p>
        </w:tc>
        <w:tc>
          <w:tcPr>
            <w:tcW w:w="1418"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нестационарный торговый объек</w:t>
            </w:r>
            <w:proofErr w:type="gramStart"/>
            <w:r w:rsidRPr="006B2903">
              <w:rPr>
                <w:rFonts w:ascii="Times New Roman" w:hAnsi="Times New Roman" w:cs="Times New Roman"/>
                <w:sz w:val="24"/>
                <w:szCs w:val="24"/>
              </w:rPr>
              <w:t>т(</w:t>
            </w:r>
            <w:proofErr w:type="gramEnd"/>
            <w:r w:rsidRPr="006B2903">
              <w:rPr>
                <w:rFonts w:ascii="Times New Roman" w:hAnsi="Times New Roman" w:cs="Times New Roman"/>
                <w:sz w:val="24"/>
                <w:szCs w:val="24"/>
              </w:rPr>
              <w:t>указать какой)</w:t>
            </w:r>
          </w:p>
        </w:tc>
        <w:tc>
          <w:tcPr>
            <w:tcW w:w="1843"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специализация нестационарного торгового объекта</w:t>
            </w:r>
          </w:p>
        </w:tc>
        <w:tc>
          <w:tcPr>
            <w:tcW w:w="992"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площадь нестационарного торгового объекта</w:t>
            </w:r>
          </w:p>
        </w:tc>
        <w:tc>
          <w:tcPr>
            <w:tcW w:w="1417"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Срок, период  размещения нестационарного торгового объекта</w:t>
            </w:r>
          </w:p>
        </w:tc>
        <w:tc>
          <w:tcPr>
            <w:tcW w:w="1525"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требования к нестационарного торгов</w:t>
            </w:r>
            <w:r w:rsidR="006B2903" w:rsidRPr="006B2903">
              <w:rPr>
                <w:rFonts w:ascii="Times New Roman" w:hAnsi="Times New Roman" w:cs="Times New Roman"/>
                <w:sz w:val="24"/>
                <w:szCs w:val="24"/>
              </w:rPr>
              <w:t>о</w:t>
            </w:r>
            <w:r w:rsidRPr="006B2903">
              <w:rPr>
                <w:rFonts w:ascii="Times New Roman" w:hAnsi="Times New Roman" w:cs="Times New Roman"/>
                <w:sz w:val="24"/>
                <w:szCs w:val="24"/>
              </w:rPr>
              <w:t xml:space="preserve">му  </w:t>
            </w:r>
            <w:proofErr w:type="gramStart"/>
            <w:r w:rsidRPr="006B2903">
              <w:rPr>
                <w:rFonts w:ascii="Times New Roman" w:hAnsi="Times New Roman" w:cs="Times New Roman"/>
                <w:sz w:val="24"/>
                <w:szCs w:val="24"/>
              </w:rPr>
              <w:t>объекту</w:t>
            </w:r>
            <w:proofErr w:type="gramEnd"/>
            <w:r w:rsidRPr="006B2903">
              <w:rPr>
                <w:rFonts w:ascii="Times New Roman" w:hAnsi="Times New Roman" w:cs="Times New Roman"/>
                <w:sz w:val="24"/>
                <w:szCs w:val="24"/>
              </w:rPr>
              <w:t xml:space="preserve"> планируемому к размещению</w:t>
            </w:r>
          </w:p>
        </w:tc>
      </w:tr>
      <w:tr w:rsidR="000E5249" w:rsidRPr="006B2903" w:rsidTr="008D16C4">
        <w:tc>
          <w:tcPr>
            <w:tcW w:w="568"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1.</w:t>
            </w:r>
          </w:p>
        </w:tc>
        <w:tc>
          <w:tcPr>
            <w:tcW w:w="1984" w:type="dxa"/>
          </w:tcPr>
          <w:p w:rsidR="000E5249" w:rsidRDefault="00E91D34" w:rsidP="001113DF">
            <w:pPr>
              <w:tabs>
                <w:tab w:val="left" w:pos="3801"/>
              </w:tabs>
              <w:jc w:val="both"/>
              <w:rPr>
                <w:rFonts w:ascii="Times New Roman" w:hAnsi="Times New Roman" w:cs="Times New Roman"/>
                <w:sz w:val="24"/>
                <w:szCs w:val="24"/>
              </w:rPr>
            </w:pPr>
            <w:r>
              <w:rPr>
                <w:rFonts w:ascii="Times New Roman" w:hAnsi="Times New Roman" w:cs="Times New Roman"/>
                <w:sz w:val="24"/>
                <w:szCs w:val="24"/>
              </w:rPr>
              <w:t>РБ,</w:t>
            </w:r>
            <w:r w:rsidR="00D96E36">
              <w:rPr>
                <w:rFonts w:ascii="Times New Roman" w:hAnsi="Times New Roman" w:cs="Times New Roman"/>
                <w:sz w:val="24"/>
                <w:szCs w:val="24"/>
              </w:rPr>
              <w:t xml:space="preserve"> </w:t>
            </w:r>
            <w:r>
              <w:rPr>
                <w:rFonts w:ascii="Times New Roman" w:hAnsi="Times New Roman" w:cs="Times New Roman"/>
                <w:sz w:val="24"/>
                <w:szCs w:val="24"/>
              </w:rPr>
              <w:t>МР, Буздякский район,</w:t>
            </w:r>
            <w:r w:rsidR="008D16C4">
              <w:rPr>
                <w:rFonts w:ascii="Times New Roman" w:hAnsi="Times New Roman" w:cs="Times New Roman"/>
                <w:sz w:val="24"/>
                <w:szCs w:val="24"/>
              </w:rPr>
              <w:t xml:space="preserve"> </w:t>
            </w:r>
            <w:r w:rsidR="006B2903" w:rsidRPr="006B2903">
              <w:rPr>
                <w:rFonts w:ascii="Times New Roman" w:hAnsi="Times New Roman" w:cs="Times New Roman"/>
                <w:sz w:val="24"/>
                <w:szCs w:val="24"/>
              </w:rPr>
              <w:t>с.</w:t>
            </w:r>
            <w:r w:rsidR="008D16C4">
              <w:rPr>
                <w:rFonts w:ascii="Times New Roman" w:hAnsi="Times New Roman" w:cs="Times New Roman"/>
                <w:sz w:val="24"/>
                <w:szCs w:val="24"/>
              </w:rPr>
              <w:t xml:space="preserve"> </w:t>
            </w:r>
            <w:r w:rsidR="001113DF">
              <w:rPr>
                <w:rFonts w:ascii="Times New Roman" w:hAnsi="Times New Roman" w:cs="Times New Roman"/>
                <w:sz w:val="24"/>
                <w:szCs w:val="24"/>
              </w:rPr>
              <w:t>Каран</w:t>
            </w:r>
            <w:r>
              <w:rPr>
                <w:rFonts w:ascii="Times New Roman" w:hAnsi="Times New Roman" w:cs="Times New Roman"/>
                <w:sz w:val="24"/>
                <w:szCs w:val="24"/>
              </w:rPr>
              <w:t>,</w:t>
            </w:r>
            <w:r w:rsidR="008D16C4">
              <w:rPr>
                <w:rFonts w:ascii="Times New Roman" w:hAnsi="Times New Roman" w:cs="Times New Roman"/>
                <w:sz w:val="24"/>
                <w:szCs w:val="24"/>
              </w:rPr>
              <w:t xml:space="preserve"> ул. </w:t>
            </w:r>
            <w:r w:rsidR="006F1D64">
              <w:rPr>
                <w:rFonts w:ascii="Times New Roman" w:hAnsi="Times New Roman" w:cs="Times New Roman"/>
                <w:sz w:val="24"/>
                <w:szCs w:val="24"/>
              </w:rPr>
              <w:t xml:space="preserve"> </w:t>
            </w:r>
            <w:proofErr w:type="gramStart"/>
            <w:r w:rsidR="008D16C4">
              <w:rPr>
                <w:rFonts w:ascii="Times New Roman" w:hAnsi="Times New Roman" w:cs="Times New Roman"/>
                <w:sz w:val="24"/>
                <w:szCs w:val="24"/>
              </w:rPr>
              <w:t>Речная</w:t>
            </w:r>
            <w:proofErr w:type="gramEnd"/>
            <w:r w:rsidR="008D16C4">
              <w:rPr>
                <w:rFonts w:ascii="Times New Roman" w:hAnsi="Times New Roman" w:cs="Times New Roman"/>
                <w:sz w:val="24"/>
                <w:szCs w:val="24"/>
              </w:rPr>
              <w:t>, 81</w:t>
            </w:r>
          </w:p>
          <w:p w:rsidR="00E91D34" w:rsidRPr="006B2903" w:rsidRDefault="00E91D34" w:rsidP="001113DF">
            <w:pPr>
              <w:tabs>
                <w:tab w:val="left" w:pos="3801"/>
              </w:tabs>
              <w:jc w:val="both"/>
              <w:rPr>
                <w:rFonts w:ascii="Times New Roman" w:hAnsi="Times New Roman" w:cs="Times New Roman"/>
                <w:sz w:val="24"/>
                <w:szCs w:val="24"/>
              </w:rPr>
            </w:pPr>
          </w:p>
        </w:tc>
        <w:tc>
          <w:tcPr>
            <w:tcW w:w="1418"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Торговый киоск</w:t>
            </w:r>
          </w:p>
        </w:tc>
        <w:tc>
          <w:tcPr>
            <w:tcW w:w="1843" w:type="dxa"/>
          </w:tcPr>
          <w:p w:rsidR="006B2903"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 xml:space="preserve">Товары </w:t>
            </w:r>
            <w:proofErr w:type="gramStart"/>
            <w:r w:rsidRPr="006B2903">
              <w:rPr>
                <w:rFonts w:ascii="Times New Roman" w:hAnsi="Times New Roman" w:cs="Times New Roman"/>
                <w:sz w:val="24"/>
                <w:szCs w:val="24"/>
              </w:rPr>
              <w:t>повседневного</w:t>
            </w:r>
            <w:proofErr w:type="gramEnd"/>
          </w:p>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спроса</w:t>
            </w:r>
          </w:p>
        </w:tc>
        <w:tc>
          <w:tcPr>
            <w:tcW w:w="992" w:type="dxa"/>
          </w:tcPr>
          <w:p w:rsidR="000E5249" w:rsidRPr="006B2903" w:rsidRDefault="008D16C4" w:rsidP="000E5249">
            <w:pPr>
              <w:tabs>
                <w:tab w:val="left" w:pos="3801"/>
              </w:tabs>
              <w:jc w:val="both"/>
              <w:rPr>
                <w:rFonts w:ascii="Times New Roman" w:hAnsi="Times New Roman" w:cs="Times New Roman"/>
                <w:sz w:val="24"/>
                <w:szCs w:val="24"/>
              </w:rPr>
            </w:pPr>
            <w:r>
              <w:rPr>
                <w:rFonts w:ascii="Times New Roman" w:hAnsi="Times New Roman" w:cs="Times New Roman"/>
                <w:sz w:val="24"/>
                <w:szCs w:val="24"/>
              </w:rPr>
              <w:t>12</w:t>
            </w:r>
          </w:p>
        </w:tc>
        <w:tc>
          <w:tcPr>
            <w:tcW w:w="1417" w:type="dxa"/>
          </w:tcPr>
          <w:p w:rsidR="000E5249" w:rsidRPr="006B2903" w:rsidRDefault="006B2903" w:rsidP="000E5249">
            <w:pPr>
              <w:tabs>
                <w:tab w:val="left" w:pos="3801"/>
              </w:tabs>
              <w:jc w:val="both"/>
              <w:rPr>
                <w:rFonts w:ascii="Times New Roman" w:hAnsi="Times New Roman" w:cs="Times New Roman"/>
                <w:sz w:val="24"/>
                <w:szCs w:val="24"/>
              </w:rPr>
            </w:pPr>
            <w:proofErr w:type="gramStart"/>
            <w:r w:rsidRPr="006B2903">
              <w:rPr>
                <w:rFonts w:ascii="Times New Roman" w:hAnsi="Times New Roman" w:cs="Times New Roman"/>
                <w:sz w:val="24"/>
                <w:szCs w:val="24"/>
              </w:rPr>
              <w:t>Согласно договора</w:t>
            </w:r>
            <w:proofErr w:type="gramEnd"/>
          </w:p>
        </w:tc>
        <w:tc>
          <w:tcPr>
            <w:tcW w:w="1525" w:type="dxa"/>
          </w:tcPr>
          <w:p w:rsidR="006B2903" w:rsidRPr="006B2903" w:rsidRDefault="006B2903" w:rsidP="000E5249">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Соблюде</w:t>
            </w:r>
            <w:proofErr w:type="spellEnd"/>
            <w:r w:rsidRPr="006B2903">
              <w:rPr>
                <w:rFonts w:ascii="Times New Roman" w:hAnsi="Times New Roman" w:cs="Times New Roman"/>
                <w:sz w:val="24"/>
                <w:szCs w:val="24"/>
              </w:rPr>
              <w:t>-</w:t>
            </w:r>
          </w:p>
          <w:p w:rsidR="006B2903" w:rsidRPr="006B2903" w:rsidRDefault="006B2903" w:rsidP="000E5249">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ние</w:t>
            </w:r>
            <w:proofErr w:type="spellEnd"/>
            <w:r w:rsidRPr="006B2903">
              <w:rPr>
                <w:rFonts w:ascii="Times New Roman" w:hAnsi="Times New Roman" w:cs="Times New Roman"/>
                <w:sz w:val="24"/>
                <w:szCs w:val="24"/>
              </w:rPr>
              <w:t xml:space="preserve"> действующего </w:t>
            </w:r>
            <w:proofErr w:type="spellStart"/>
            <w:r w:rsidRPr="006B2903">
              <w:rPr>
                <w:rFonts w:ascii="Times New Roman" w:hAnsi="Times New Roman" w:cs="Times New Roman"/>
                <w:sz w:val="24"/>
                <w:szCs w:val="24"/>
              </w:rPr>
              <w:t>законода</w:t>
            </w:r>
            <w:proofErr w:type="spellEnd"/>
            <w:r w:rsidRPr="006B2903">
              <w:rPr>
                <w:rFonts w:ascii="Times New Roman" w:hAnsi="Times New Roman" w:cs="Times New Roman"/>
                <w:sz w:val="24"/>
                <w:szCs w:val="24"/>
              </w:rPr>
              <w:t>-</w:t>
            </w:r>
          </w:p>
          <w:p w:rsidR="000E5249" w:rsidRPr="006B2903" w:rsidRDefault="006B2903" w:rsidP="000E5249">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тельства</w:t>
            </w:r>
            <w:proofErr w:type="spellEnd"/>
          </w:p>
        </w:tc>
      </w:tr>
      <w:tr w:rsidR="00D96E36" w:rsidRPr="006B2903" w:rsidTr="008D16C4">
        <w:tc>
          <w:tcPr>
            <w:tcW w:w="568" w:type="dxa"/>
          </w:tcPr>
          <w:p w:rsidR="00D96E36" w:rsidRPr="006B2903" w:rsidRDefault="00D96E36" w:rsidP="000E5249">
            <w:pPr>
              <w:tabs>
                <w:tab w:val="left" w:pos="3801"/>
              </w:tabs>
              <w:jc w:val="both"/>
              <w:rPr>
                <w:rFonts w:ascii="Times New Roman" w:hAnsi="Times New Roman" w:cs="Times New Roman"/>
                <w:sz w:val="24"/>
                <w:szCs w:val="24"/>
              </w:rPr>
            </w:pPr>
            <w:r>
              <w:rPr>
                <w:rFonts w:ascii="Times New Roman" w:hAnsi="Times New Roman" w:cs="Times New Roman"/>
                <w:sz w:val="24"/>
                <w:szCs w:val="24"/>
              </w:rPr>
              <w:t>2</w:t>
            </w:r>
          </w:p>
        </w:tc>
        <w:tc>
          <w:tcPr>
            <w:tcW w:w="1984" w:type="dxa"/>
          </w:tcPr>
          <w:p w:rsidR="00D96E36" w:rsidRDefault="00D96E36" w:rsidP="00D96E36">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РБ, МР, Буздякский район, </w:t>
            </w:r>
            <w:r w:rsidRPr="006B2903">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Pr>
                <w:rFonts w:ascii="Times New Roman" w:hAnsi="Times New Roman" w:cs="Times New Roman"/>
                <w:sz w:val="24"/>
                <w:szCs w:val="24"/>
              </w:rPr>
              <w:t>Новоактау</w:t>
            </w:r>
            <w:proofErr w:type="spellEnd"/>
            <w:r>
              <w:rPr>
                <w:rFonts w:ascii="Times New Roman" w:hAnsi="Times New Roman" w:cs="Times New Roman"/>
                <w:sz w:val="24"/>
                <w:szCs w:val="24"/>
              </w:rPr>
              <w:t xml:space="preserve">, ул. </w:t>
            </w:r>
            <w:proofErr w:type="spellStart"/>
            <w:r>
              <w:rPr>
                <w:rFonts w:ascii="Times New Roman" w:hAnsi="Times New Roman" w:cs="Times New Roman"/>
                <w:sz w:val="24"/>
                <w:szCs w:val="24"/>
              </w:rPr>
              <w:t>Идяш</w:t>
            </w:r>
            <w:proofErr w:type="spellEnd"/>
            <w:r>
              <w:rPr>
                <w:rFonts w:ascii="Times New Roman" w:hAnsi="Times New Roman" w:cs="Times New Roman"/>
                <w:sz w:val="24"/>
                <w:szCs w:val="24"/>
              </w:rPr>
              <w:t>, 31а</w:t>
            </w:r>
          </w:p>
          <w:p w:rsidR="00D96E36" w:rsidRDefault="00D96E36" w:rsidP="001113DF">
            <w:pPr>
              <w:tabs>
                <w:tab w:val="left" w:pos="3801"/>
              </w:tabs>
              <w:jc w:val="both"/>
              <w:rPr>
                <w:rFonts w:ascii="Times New Roman" w:hAnsi="Times New Roman" w:cs="Times New Roman"/>
                <w:sz w:val="24"/>
                <w:szCs w:val="24"/>
              </w:rPr>
            </w:pPr>
          </w:p>
        </w:tc>
        <w:tc>
          <w:tcPr>
            <w:tcW w:w="1418" w:type="dxa"/>
          </w:tcPr>
          <w:p w:rsidR="00D96E36" w:rsidRPr="006B2903" w:rsidRDefault="00D96E36" w:rsidP="000E5249">
            <w:pPr>
              <w:tabs>
                <w:tab w:val="left" w:pos="3801"/>
              </w:tabs>
              <w:jc w:val="both"/>
              <w:rPr>
                <w:rFonts w:ascii="Times New Roman" w:hAnsi="Times New Roman" w:cs="Times New Roman"/>
                <w:sz w:val="24"/>
                <w:szCs w:val="24"/>
              </w:rPr>
            </w:pPr>
            <w:r>
              <w:rPr>
                <w:rFonts w:ascii="Times New Roman" w:hAnsi="Times New Roman" w:cs="Times New Roman"/>
                <w:sz w:val="24"/>
                <w:szCs w:val="24"/>
              </w:rPr>
              <w:t>Торговый киоск</w:t>
            </w:r>
          </w:p>
        </w:tc>
        <w:tc>
          <w:tcPr>
            <w:tcW w:w="1843" w:type="dxa"/>
          </w:tcPr>
          <w:p w:rsidR="00D96E36" w:rsidRPr="006B2903" w:rsidRDefault="00D96E36" w:rsidP="00D96E36">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 xml:space="preserve">Товары </w:t>
            </w:r>
            <w:proofErr w:type="gramStart"/>
            <w:r w:rsidRPr="006B2903">
              <w:rPr>
                <w:rFonts w:ascii="Times New Roman" w:hAnsi="Times New Roman" w:cs="Times New Roman"/>
                <w:sz w:val="24"/>
                <w:szCs w:val="24"/>
              </w:rPr>
              <w:t>повседневного</w:t>
            </w:r>
            <w:proofErr w:type="gramEnd"/>
          </w:p>
          <w:p w:rsidR="00D96E36" w:rsidRPr="006B2903" w:rsidRDefault="00D96E36" w:rsidP="00D96E36">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спроса</w:t>
            </w:r>
          </w:p>
        </w:tc>
        <w:tc>
          <w:tcPr>
            <w:tcW w:w="992" w:type="dxa"/>
          </w:tcPr>
          <w:p w:rsidR="00D96E36" w:rsidRDefault="00D96E36" w:rsidP="000E5249">
            <w:pPr>
              <w:tabs>
                <w:tab w:val="left" w:pos="3801"/>
              </w:tabs>
              <w:jc w:val="both"/>
              <w:rPr>
                <w:rFonts w:ascii="Times New Roman" w:hAnsi="Times New Roman" w:cs="Times New Roman"/>
                <w:sz w:val="24"/>
                <w:szCs w:val="24"/>
              </w:rPr>
            </w:pPr>
            <w:r>
              <w:rPr>
                <w:rFonts w:ascii="Times New Roman" w:hAnsi="Times New Roman" w:cs="Times New Roman"/>
                <w:sz w:val="24"/>
                <w:szCs w:val="24"/>
              </w:rPr>
              <w:t>12</w:t>
            </w:r>
          </w:p>
        </w:tc>
        <w:tc>
          <w:tcPr>
            <w:tcW w:w="1417" w:type="dxa"/>
          </w:tcPr>
          <w:p w:rsidR="00D96E36" w:rsidRPr="006B2903" w:rsidRDefault="00D96E36" w:rsidP="000E5249">
            <w:pPr>
              <w:tabs>
                <w:tab w:val="left" w:pos="3801"/>
              </w:tabs>
              <w:jc w:val="both"/>
              <w:rPr>
                <w:rFonts w:ascii="Times New Roman" w:hAnsi="Times New Roman" w:cs="Times New Roman"/>
                <w:sz w:val="24"/>
                <w:szCs w:val="24"/>
              </w:rPr>
            </w:pPr>
            <w:proofErr w:type="gramStart"/>
            <w:r w:rsidRPr="006B2903">
              <w:rPr>
                <w:rFonts w:ascii="Times New Roman" w:hAnsi="Times New Roman" w:cs="Times New Roman"/>
                <w:sz w:val="24"/>
                <w:szCs w:val="24"/>
              </w:rPr>
              <w:t>Согласно договора</w:t>
            </w:r>
            <w:proofErr w:type="gramEnd"/>
          </w:p>
        </w:tc>
        <w:tc>
          <w:tcPr>
            <w:tcW w:w="1525" w:type="dxa"/>
          </w:tcPr>
          <w:p w:rsidR="00D96E36" w:rsidRPr="006B2903" w:rsidRDefault="00D96E36" w:rsidP="00D96E36">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Соблюде</w:t>
            </w:r>
            <w:proofErr w:type="spellEnd"/>
            <w:r w:rsidRPr="006B2903">
              <w:rPr>
                <w:rFonts w:ascii="Times New Roman" w:hAnsi="Times New Roman" w:cs="Times New Roman"/>
                <w:sz w:val="24"/>
                <w:szCs w:val="24"/>
              </w:rPr>
              <w:t>-</w:t>
            </w:r>
          </w:p>
          <w:p w:rsidR="00D96E36" w:rsidRPr="006B2903" w:rsidRDefault="00D96E36" w:rsidP="00D96E36">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ние</w:t>
            </w:r>
            <w:proofErr w:type="spellEnd"/>
            <w:r w:rsidRPr="006B2903">
              <w:rPr>
                <w:rFonts w:ascii="Times New Roman" w:hAnsi="Times New Roman" w:cs="Times New Roman"/>
                <w:sz w:val="24"/>
                <w:szCs w:val="24"/>
              </w:rPr>
              <w:t xml:space="preserve"> действующего </w:t>
            </w:r>
            <w:proofErr w:type="spellStart"/>
            <w:r w:rsidRPr="006B2903">
              <w:rPr>
                <w:rFonts w:ascii="Times New Roman" w:hAnsi="Times New Roman" w:cs="Times New Roman"/>
                <w:sz w:val="24"/>
                <w:szCs w:val="24"/>
              </w:rPr>
              <w:t>законода</w:t>
            </w:r>
            <w:proofErr w:type="spellEnd"/>
            <w:r w:rsidRPr="006B2903">
              <w:rPr>
                <w:rFonts w:ascii="Times New Roman" w:hAnsi="Times New Roman" w:cs="Times New Roman"/>
                <w:sz w:val="24"/>
                <w:szCs w:val="24"/>
              </w:rPr>
              <w:t>-</w:t>
            </w:r>
          </w:p>
          <w:p w:rsidR="00D96E36" w:rsidRPr="006B2903" w:rsidRDefault="00D96E36" w:rsidP="00D96E36">
            <w:pPr>
              <w:tabs>
                <w:tab w:val="left" w:pos="3801"/>
              </w:tabs>
              <w:jc w:val="both"/>
              <w:rPr>
                <w:rFonts w:ascii="Times New Roman" w:hAnsi="Times New Roman" w:cs="Times New Roman"/>
                <w:sz w:val="24"/>
                <w:szCs w:val="24"/>
              </w:rPr>
            </w:pPr>
            <w:proofErr w:type="spellStart"/>
            <w:r w:rsidRPr="006B2903">
              <w:rPr>
                <w:rFonts w:ascii="Times New Roman" w:hAnsi="Times New Roman" w:cs="Times New Roman"/>
                <w:sz w:val="24"/>
                <w:szCs w:val="24"/>
              </w:rPr>
              <w:t>тельства</w:t>
            </w:r>
            <w:proofErr w:type="spellEnd"/>
          </w:p>
        </w:tc>
      </w:tr>
    </w:tbl>
    <w:p w:rsidR="00BB507F" w:rsidRDefault="006B2903" w:rsidP="00D83ACC">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                     </w:t>
      </w:r>
    </w:p>
    <w:p w:rsidR="006B2903" w:rsidRDefault="006B2903" w:rsidP="00D83ACC">
      <w:pPr>
        <w:tabs>
          <w:tab w:val="left" w:pos="3801"/>
        </w:tabs>
        <w:jc w:val="both"/>
        <w:rPr>
          <w:rFonts w:ascii="Times New Roman" w:hAnsi="Times New Roman" w:cs="Times New Roman"/>
          <w:sz w:val="24"/>
          <w:szCs w:val="24"/>
        </w:rPr>
      </w:pPr>
    </w:p>
    <w:p w:rsidR="006B2903" w:rsidRDefault="006B2903" w:rsidP="00D83ACC">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                          Управделами:                                                  </w:t>
      </w:r>
      <w:proofErr w:type="spellStart"/>
      <w:r w:rsidR="008D16C4">
        <w:rPr>
          <w:rFonts w:ascii="Times New Roman" w:hAnsi="Times New Roman" w:cs="Times New Roman"/>
          <w:sz w:val="24"/>
          <w:szCs w:val="24"/>
        </w:rPr>
        <w:t>А.К.Гиззатуллина</w:t>
      </w:r>
      <w:proofErr w:type="spellEnd"/>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1E29F3">
      <w:pPr>
        <w:tabs>
          <w:tab w:val="left" w:pos="3801"/>
        </w:tabs>
        <w:jc w:val="center"/>
        <w:rPr>
          <w:rFonts w:ascii="Times New Roman" w:hAnsi="Times New Roman" w:cs="Times New Roman"/>
          <w:b/>
          <w:sz w:val="24"/>
          <w:szCs w:val="24"/>
        </w:rPr>
      </w:pPr>
      <w:r w:rsidRPr="001E29F3">
        <w:rPr>
          <w:rFonts w:ascii="Times New Roman" w:hAnsi="Times New Roman" w:cs="Times New Roman"/>
          <w:b/>
          <w:sz w:val="24"/>
          <w:szCs w:val="24"/>
        </w:rPr>
        <w:lastRenderedPageBreak/>
        <w:t>Информация по СП Каранский сельсовет</w:t>
      </w:r>
    </w:p>
    <w:p w:rsidR="001E29F3" w:rsidRPr="001E29F3" w:rsidRDefault="001E29F3" w:rsidP="001E29F3">
      <w:pPr>
        <w:pStyle w:val="ac"/>
        <w:numPr>
          <w:ilvl w:val="0"/>
          <w:numId w:val="1"/>
        </w:numPr>
        <w:tabs>
          <w:tab w:val="left" w:pos="3801"/>
        </w:tabs>
        <w:rPr>
          <w:rFonts w:ascii="Times New Roman" w:hAnsi="Times New Roman" w:cs="Times New Roman"/>
          <w:b/>
          <w:sz w:val="24"/>
          <w:szCs w:val="24"/>
        </w:rPr>
      </w:pPr>
      <w:r w:rsidRPr="001E29F3">
        <w:rPr>
          <w:rFonts w:ascii="Times New Roman" w:hAnsi="Times New Roman" w:cs="Times New Roman"/>
          <w:b/>
          <w:sz w:val="24"/>
          <w:szCs w:val="24"/>
        </w:rPr>
        <w:t xml:space="preserve">ИП «Нафиков» Нафиков </w:t>
      </w:r>
      <w:proofErr w:type="spellStart"/>
      <w:r w:rsidRPr="001E29F3">
        <w:rPr>
          <w:rFonts w:ascii="Times New Roman" w:hAnsi="Times New Roman" w:cs="Times New Roman"/>
          <w:b/>
          <w:sz w:val="24"/>
          <w:szCs w:val="24"/>
        </w:rPr>
        <w:t>Радик</w:t>
      </w:r>
      <w:proofErr w:type="spellEnd"/>
      <w:r w:rsidRPr="001E29F3">
        <w:rPr>
          <w:rFonts w:ascii="Times New Roman" w:hAnsi="Times New Roman" w:cs="Times New Roman"/>
          <w:b/>
          <w:sz w:val="24"/>
          <w:szCs w:val="24"/>
        </w:rPr>
        <w:t xml:space="preserve"> </w:t>
      </w:r>
      <w:proofErr w:type="spellStart"/>
      <w:r w:rsidRPr="001E29F3">
        <w:rPr>
          <w:rFonts w:ascii="Times New Roman" w:hAnsi="Times New Roman" w:cs="Times New Roman"/>
          <w:b/>
          <w:sz w:val="24"/>
          <w:szCs w:val="24"/>
        </w:rPr>
        <w:t>Радифович</w:t>
      </w:r>
      <w:proofErr w:type="spellEnd"/>
    </w:p>
    <w:p w:rsidR="001E29F3" w:rsidRPr="001E29F3" w:rsidRDefault="001E29F3" w:rsidP="001E29F3">
      <w:pPr>
        <w:tabs>
          <w:tab w:val="left" w:pos="3801"/>
        </w:tabs>
        <w:rPr>
          <w:rFonts w:ascii="Times New Roman" w:hAnsi="Times New Roman" w:cs="Times New Roman"/>
          <w:b/>
          <w:sz w:val="24"/>
          <w:szCs w:val="24"/>
        </w:rPr>
      </w:pPr>
      <w:r w:rsidRPr="001E29F3">
        <w:rPr>
          <w:rFonts w:ascii="Times New Roman" w:hAnsi="Times New Roman" w:cs="Times New Roman"/>
          <w:b/>
          <w:sz w:val="24"/>
          <w:szCs w:val="24"/>
        </w:rPr>
        <w:t xml:space="preserve">Киоск «Азалия» </w:t>
      </w:r>
    </w:p>
    <w:p w:rsidR="001E29F3" w:rsidRPr="001E29F3" w:rsidRDefault="001E29F3" w:rsidP="001E29F3">
      <w:pPr>
        <w:tabs>
          <w:tab w:val="left" w:pos="3801"/>
        </w:tabs>
        <w:rPr>
          <w:rFonts w:ascii="Times New Roman" w:hAnsi="Times New Roman" w:cs="Times New Roman"/>
          <w:b/>
          <w:sz w:val="24"/>
          <w:szCs w:val="24"/>
        </w:rPr>
      </w:pPr>
      <w:r w:rsidRPr="001E29F3">
        <w:rPr>
          <w:rFonts w:ascii="Times New Roman" w:hAnsi="Times New Roman" w:cs="Times New Roman"/>
          <w:b/>
          <w:sz w:val="24"/>
          <w:szCs w:val="24"/>
        </w:rPr>
        <w:t xml:space="preserve">Адрес:  РБ, Буздякский район, с. Каран, ул. </w:t>
      </w:r>
      <w:proofErr w:type="gramStart"/>
      <w:r w:rsidRPr="001E29F3">
        <w:rPr>
          <w:rFonts w:ascii="Times New Roman" w:hAnsi="Times New Roman" w:cs="Times New Roman"/>
          <w:b/>
          <w:sz w:val="24"/>
          <w:szCs w:val="24"/>
        </w:rPr>
        <w:t>Речная</w:t>
      </w:r>
      <w:proofErr w:type="gramEnd"/>
      <w:r w:rsidRPr="001E29F3">
        <w:rPr>
          <w:rFonts w:ascii="Times New Roman" w:hAnsi="Times New Roman" w:cs="Times New Roman"/>
          <w:b/>
          <w:sz w:val="24"/>
          <w:szCs w:val="24"/>
        </w:rPr>
        <w:t>, 81</w:t>
      </w:r>
    </w:p>
    <w:p w:rsidR="001E29F3" w:rsidRPr="001E29F3" w:rsidRDefault="001E29F3" w:rsidP="001E29F3">
      <w:pPr>
        <w:tabs>
          <w:tab w:val="left" w:pos="3801"/>
        </w:tabs>
        <w:rPr>
          <w:rFonts w:ascii="Times New Roman" w:hAnsi="Times New Roman" w:cs="Times New Roman"/>
          <w:sz w:val="24"/>
          <w:szCs w:val="24"/>
        </w:rPr>
      </w:pPr>
      <w:r w:rsidRPr="001E29F3">
        <w:rPr>
          <w:rFonts w:ascii="Times New Roman" w:hAnsi="Times New Roman" w:cs="Times New Roman"/>
          <w:b/>
          <w:sz w:val="24"/>
          <w:szCs w:val="24"/>
        </w:rPr>
        <w:t>Контактный телефон – 8(347) 73 2 94 76</w:t>
      </w:r>
    </w:p>
    <w:p w:rsidR="001E29F3" w:rsidRPr="001E29F3" w:rsidRDefault="001E29F3" w:rsidP="001E29F3">
      <w:pPr>
        <w:tabs>
          <w:tab w:val="left" w:pos="3801"/>
        </w:tabs>
        <w:rPr>
          <w:rFonts w:ascii="Times New Roman" w:hAnsi="Times New Roman" w:cs="Times New Roman"/>
          <w:b/>
          <w:sz w:val="24"/>
          <w:szCs w:val="24"/>
        </w:rPr>
      </w:pPr>
    </w:p>
    <w:p w:rsidR="001E29F3" w:rsidRPr="001E29F3" w:rsidRDefault="001E29F3" w:rsidP="001E29F3">
      <w:pPr>
        <w:pStyle w:val="ac"/>
        <w:numPr>
          <w:ilvl w:val="0"/>
          <w:numId w:val="1"/>
        </w:numPr>
        <w:tabs>
          <w:tab w:val="left" w:pos="3801"/>
        </w:tabs>
        <w:rPr>
          <w:rFonts w:ascii="Times New Roman" w:hAnsi="Times New Roman" w:cs="Times New Roman"/>
          <w:b/>
          <w:sz w:val="24"/>
          <w:szCs w:val="24"/>
        </w:rPr>
      </w:pPr>
      <w:r w:rsidRPr="001E29F3">
        <w:rPr>
          <w:rFonts w:ascii="Times New Roman" w:hAnsi="Times New Roman" w:cs="Times New Roman"/>
          <w:b/>
          <w:sz w:val="24"/>
          <w:szCs w:val="24"/>
        </w:rPr>
        <w:t xml:space="preserve">ИП «Хамитов»  Хамитов </w:t>
      </w:r>
      <w:proofErr w:type="spellStart"/>
      <w:r w:rsidRPr="001E29F3">
        <w:rPr>
          <w:rFonts w:ascii="Times New Roman" w:hAnsi="Times New Roman" w:cs="Times New Roman"/>
          <w:b/>
          <w:sz w:val="24"/>
          <w:szCs w:val="24"/>
        </w:rPr>
        <w:t>Фадик</w:t>
      </w:r>
      <w:proofErr w:type="spellEnd"/>
      <w:r w:rsidRPr="001E29F3">
        <w:rPr>
          <w:rFonts w:ascii="Times New Roman" w:hAnsi="Times New Roman" w:cs="Times New Roman"/>
          <w:b/>
          <w:sz w:val="24"/>
          <w:szCs w:val="24"/>
        </w:rPr>
        <w:t xml:space="preserve"> </w:t>
      </w:r>
      <w:proofErr w:type="spellStart"/>
      <w:r w:rsidRPr="001E29F3">
        <w:rPr>
          <w:rFonts w:ascii="Times New Roman" w:hAnsi="Times New Roman" w:cs="Times New Roman"/>
          <w:b/>
          <w:sz w:val="24"/>
          <w:szCs w:val="24"/>
        </w:rPr>
        <w:t>Фагимович</w:t>
      </w:r>
      <w:proofErr w:type="spellEnd"/>
    </w:p>
    <w:p w:rsidR="001E29F3" w:rsidRPr="001E29F3" w:rsidRDefault="001E29F3" w:rsidP="001E29F3">
      <w:pPr>
        <w:tabs>
          <w:tab w:val="left" w:pos="3801"/>
        </w:tabs>
        <w:ind w:left="360"/>
        <w:rPr>
          <w:rFonts w:ascii="Times New Roman" w:hAnsi="Times New Roman" w:cs="Times New Roman"/>
          <w:b/>
          <w:sz w:val="24"/>
          <w:szCs w:val="24"/>
        </w:rPr>
      </w:pPr>
      <w:r w:rsidRPr="001E29F3">
        <w:rPr>
          <w:rFonts w:ascii="Times New Roman" w:hAnsi="Times New Roman" w:cs="Times New Roman"/>
          <w:b/>
          <w:sz w:val="24"/>
          <w:szCs w:val="24"/>
        </w:rPr>
        <w:t xml:space="preserve">Киоск </w:t>
      </w:r>
    </w:p>
    <w:p w:rsidR="001E29F3" w:rsidRPr="001E29F3" w:rsidRDefault="001E29F3" w:rsidP="001E29F3">
      <w:pPr>
        <w:tabs>
          <w:tab w:val="left" w:pos="3801"/>
        </w:tabs>
        <w:ind w:left="360"/>
        <w:rPr>
          <w:rFonts w:ascii="Times New Roman" w:hAnsi="Times New Roman" w:cs="Times New Roman"/>
          <w:b/>
          <w:sz w:val="24"/>
          <w:szCs w:val="24"/>
        </w:rPr>
      </w:pPr>
      <w:r w:rsidRPr="001E29F3">
        <w:rPr>
          <w:rFonts w:ascii="Times New Roman" w:hAnsi="Times New Roman" w:cs="Times New Roman"/>
          <w:b/>
          <w:sz w:val="24"/>
          <w:szCs w:val="24"/>
        </w:rPr>
        <w:t xml:space="preserve">Адрес: РБ, Буздякский район, с. </w:t>
      </w:r>
      <w:proofErr w:type="spellStart"/>
      <w:r w:rsidRPr="001E29F3">
        <w:rPr>
          <w:rFonts w:ascii="Times New Roman" w:hAnsi="Times New Roman" w:cs="Times New Roman"/>
          <w:b/>
          <w:sz w:val="24"/>
          <w:szCs w:val="24"/>
        </w:rPr>
        <w:t>Новоактау</w:t>
      </w:r>
      <w:proofErr w:type="spellEnd"/>
      <w:r w:rsidRPr="001E29F3">
        <w:rPr>
          <w:rFonts w:ascii="Times New Roman" w:hAnsi="Times New Roman" w:cs="Times New Roman"/>
          <w:b/>
          <w:sz w:val="24"/>
          <w:szCs w:val="24"/>
        </w:rPr>
        <w:t xml:space="preserve">, ул. </w:t>
      </w:r>
      <w:proofErr w:type="spellStart"/>
      <w:r w:rsidRPr="001E29F3">
        <w:rPr>
          <w:rFonts w:ascii="Times New Roman" w:hAnsi="Times New Roman" w:cs="Times New Roman"/>
          <w:b/>
          <w:sz w:val="24"/>
          <w:szCs w:val="24"/>
        </w:rPr>
        <w:t>Идяш</w:t>
      </w:r>
      <w:proofErr w:type="spellEnd"/>
      <w:r w:rsidRPr="001E29F3">
        <w:rPr>
          <w:rFonts w:ascii="Times New Roman" w:hAnsi="Times New Roman" w:cs="Times New Roman"/>
          <w:b/>
          <w:sz w:val="24"/>
          <w:szCs w:val="24"/>
        </w:rPr>
        <w:t>, 31а</w:t>
      </w:r>
    </w:p>
    <w:p w:rsidR="001E29F3" w:rsidRPr="001E29F3" w:rsidRDefault="001E29F3" w:rsidP="001E29F3">
      <w:pPr>
        <w:tabs>
          <w:tab w:val="left" w:pos="3801"/>
        </w:tabs>
        <w:ind w:left="360"/>
        <w:rPr>
          <w:rFonts w:ascii="Times New Roman" w:hAnsi="Times New Roman" w:cs="Times New Roman"/>
          <w:b/>
          <w:sz w:val="24"/>
          <w:szCs w:val="24"/>
        </w:rPr>
      </w:pPr>
      <w:r w:rsidRPr="001E29F3">
        <w:rPr>
          <w:rFonts w:ascii="Times New Roman" w:hAnsi="Times New Roman" w:cs="Times New Roman"/>
          <w:b/>
          <w:sz w:val="24"/>
          <w:szCs w:val="24"/>
        </w:rPr>
        <w:t>Контактный телефон - 89270832719</w:t>
      </w: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Default="001E29F3" w:rsidP="00D83ACC">
      <w:pPr>
        <w:tabs>
          <w:tab w:val="left" w:pos="3801"/>
        </w:tabs>
        <w:jc w:val="both"/>
        <w:rPr>
          <w:rFonts w:ascii="Times New Roman" w:hAnsi="Times New Roman" w:cs="Times New Roman"/>
          <w:sz w:val="24"/>
          <w:szCs w:val="24"/>
        </w:rPr>
      </w:pPr>
    </w:p>
    <w:p w:rsidR="001E29F3" w:rsidRPr="006B2903" w:rsidRDefault="001E29F3" w:rsidP="00D83ACC">
      <w:pPr>
        <w:tabs>
          <w:tab w:val="left" w:pos="3801"/>
        </w:tabs>
        <w:jc w:val="both"/>
        <w:rPr>
          <w:rFonts w:ascii="Times New Roman" w:hAnsi="Times New Roman" w:cs="Times New Roman"/>
          <w:sz w:val="24"/>
          <w:szCs w:val="24"/>
        </w:rPr>
      </w:pPr>
    </w:p>
    <w:sectPr w:rsidR="001E29F3" w:rsidRPr="006B2903" w:rsidSect="002D53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9D6" w:rsidRDefault="00B329D6" w:rsidP="00BB507F">
      <w:pPr>
        <w:spacing w:after="0" w:line="240" w:lineRule="auto"/>
      </w:pPr>
      <w:r>
        <w:separator/>
      </w:r>
    </w:p>
  </w:endnote>
  <w:endnote w:type="continuationSeparator" w:id="0">
    <w:p w:rsidR="00B329D6" w:rsidRDefault="00B329D6" w:rsidP="00BB5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9D6" w:rsidRDefault="00B329D6" w:rsidP="00BB507F">
      <w:pPr>
        <w:spacing w:after="0" w:line="240" w:lineRule="auto"/>
      </w:pPr>
      <w:r>
        <w:separator/>
      </w:r>
    </w:p>
  </w:footnote>
  <w:footnote w:type="continuationSeparator" w:id="0">
    <w:p w:rsidR="00B329D6" w:rsidRDefault="00B329D6" w:rsidP="00BB50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07939"/>
    <w:multiLevelType w:val="hybridMultilevel"/>
    <w:tmpl w:val="4BD48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useFELayout/>
  </w:compat>
  <w:rsids>
    <w:rsidRoot w:val="00D83ACC"/>
    <w:rsid w:val="00024BFA"/>
    <w:rsid w:val="00051DBD"/>
    <w:rsid w:val="000950C1"/>
    <w:rsid w:val="000C28D4"/>
    <w:rsid w:val="000E5249"/>
    <w:rsid w:val="000F0522"/>
    <w:rsid w:val="001113DF"/>
    <w:rsid w:val="0013475E"/>
    <w:rsid w:val="001E29F3"/>
    <w:rsid w:val="00224C8C"/>
    <w:rsid w:val="00234BF9"/>
    <w:rsid w:val="002573B9"/>
    <w:rsid w:val="002D5365"/>
    <w:rsid w:val="00325F12"/>
    <w:rsid w:val="00380ADE"/>
    <w:rsid w:val="003F4A4B"/>
    <w:rsid w:val="00524F01"/>
    <w:rsid w:val="00536186"/>
    <w:rsid w:val="00575372"/>
    <w:rsid w:val="005B4796"/>
    <w:rsid w:val="00602E0B"/>
    <w:rsid w:val="006046D8"/>
    <w:rsid w:val="00651239"/>
    <w:rsid w:val="006B2903"/>
    <w:rsid w:val="006F0123"/>
    <w:rsid w:val="006F1D64"/>
    <w:rsid w:val="006F32B3"/>
    <w:rsid w:val="006F727A"/>
    <w:rsid w:val="00761286"/>
    <w:rsid w:val="007839AF"/>
    <w:rsid w:val="00797707"/>
    <w:rsid w:val="007F6F77"/>
    <w:rsid w:val="008D16C4"/>
    <w:rsid w:val="0095570F"/>
    <w:rsid w:val="009B7EB8"/>
    <w:rsid w:val="00A94B38"/>
    <w:rsid w:val="00AB62D0"/>
    <w:rsid w:val="00B329D6"/>
    <w:rsid w:val="00B409C2"/>
    <w:rsid w:val="00BB216D"/>
    <w:rsid w:val="00BB2FFF"/>
    <w:rsid w:val="00BB507F"/>
    <w:rsid w:val="00BC7C02"/>
    <w:rsid w:val="00BF7E94"/>
    <w:rsid w:val="00C00899"/>
    <w:rsid w:val="00C62BE2"/>
    <w:rsid w:val="00CF0821"/>
    <w:rsid w:val="00D277D9"/>
    <w:rsid w:val="00D56EDA"/>
    <w:rsid w:val="00D83ACC"/>
    <w:rsid w:val="00D96E36"/>
    <w:rsid w:val="00DB4825"/>
    <w:rsid w:val="00DC28F1"/>
    <w:rsid w:val="00DD7D8F"/>
    <w:rsid w:val="00E91D34"/>
    <w:rsid w:val="00EB0DCD"/>
    <w:rsid w:val="00EB3666"/>
    <w:rsid w:val="00F0051D"/>
    <w:rsid w:val="00F02D92"/>
    <w:rsid w:val="00F4594F"/>
    <w:rsid w:val="00F60C48"/>
    <w:rsid w:val="00F83F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83ACC"/>
    <w:pPr>
      <w:spacing w:after="0" w:line="260" w:lineRule="auto"/>
      <w:jc w:val="right"/>
    </w:pPr>
    <w:rPr>
      <w:rFonts w:ascii="Arial" w:eastAsia="Times New Roman" w:hAnsi="Arial" w:cs="Times New Roman"/>
      <w:snapToGrid w:val="0"/>
      <w:sz w:val="28"/>
      <w:szCs w:val="20"/>
    </w:rPr>
  </w:style>
  <w:style w:type="character" w:customStyle="1" w:styleId="a4">
    <w:name w:val="Основной текст Знак"/>
    <w:basedOn w:val="a0"/>
    <w:link w:val="a3"/>
    <w:rsid w:val="00D83ACC"/>
    <w:rPr>
      <w:rFonts w:ascii="Arial" w:eastAsia="Times New Roman" w:hAnsi="Arial" w:cs="Times New Roman"/>
      <w:snapToGrid w:val="0"/>
      <w:sz w:val="28"/>
      <w:szCs w:val="20"/>
    </w:rPr>
  </w:style>
  <w:style w:type="paragraph" w:customStyle="1" w:styleId="FR1">
    <w:name w:val="FR1"/>
    <w:rsid w:val="00D83ACC"/>
    <w:pPr>
      <w:widowControl w:val="0"/>
      <w:spacing w:before="980" w:after="0" w:line="240" w:lineRule="auto"/>
      <w:jc w:val="center"/>
    </w:pPr>
    <w:rPr>
      <w:rFonts w:ascii="Times New Roman" w:eastAsia="Times New Roman" w:hAnsi="Times New Roman" w:cs="Times New Roman"/>
      <w:snapToGrid w:val="0"/>
      <w:sz w:val="28"/>
      <w:szCs w:val="20"/>
    </w:rPr>
  </w:style>
  <w:style w:type="paragraph" w:styleId="a5">
    <w:name w:val="Balloon Text"/>
    <w:basedOn w:val="a"/>
    <w:link w:val="a6"/>
    <w:uiPriority w:val="99"/>
    <w:semiHidden/>
    <w:unhideWhenUsed/>
    <w:rsid w:val="00D83AC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3ACC"/>
    <w:rPr>
      <w:rFonts w:ascii="Tahoma" w:hAnsi="Tahoma" w:cs="Tahoma"/>
      <w:sz w:val="16"/>
      <w:szCs w:val="16"/>
    </w:rPr>
  </w:style>
  <w:style w:type="paragraph" w:styleId="a7">
    <w:name w:val="header"/>
    <w:basedOn w:val="a"/>
    <w:link w:val="a8"/>
    <w:uiPriority w:val="99"/>
    <w:semiHidden/>
    <w:unhideWhenUsed/>
    <w:rsid w:val="00BB507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B507F"/>
  </w:style>
  <w:style w:type="paragraph" w:styleId="a9">
    <w:name w:val="footer"/>
    <w:basedOn w:val="a"/>
    <w:link w:val="aa"/>
    <w:uiPriority w:val="99"/>
    <w:semiHidden/>
    <w:unhideWhenUsed/>
    <w:rsid w:val="00BB507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B507F"/>
  </w:style>
  <w:style w:type="table" w:styleId="ab">
    <w:name w:val="Table Grid"/>
    <w:basedOn w:val="a1"/>
    <w:uiPriority w:val="59"/>
    <w:rsid w:val="000E52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Стиль1"/>
    <w:basedOn w:val="a"/>
    <w:rsid w:val="00A94B38"/>
    <w:pPr>
      <w:spacing w:after="0" w:line="240" w:lineRule="auto"/>
    </w:pPr>
    <w:rPr>
      <w:rFonts w:ascii="Times New Roman" w:eastAsia="Times New Roman" w:hAnsi="Times New Roman" w:cs="Times New Roman"/>
      <w:sz w:val="24"/>
      <w:szCs w:val="24"/>
    </w:rPr>
  </w:style>
  <w:style w:type="paragraph" w:styleId="ac">
    <w:name w:val="List Paragraph"/>
    <w:basedOn w:val="a"/>
    <w:uiPriority w:val="34"/>
    <w:qFormat/>
    <w:rsid w:val="001E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0B27E-CC24-4060-A56B-60B91A39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12</Pages>
  <Words>2898</Words>
  <Characters>16522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2001-12-31T18:41:00Z</cp:lastPrinted>
  <dcterms:created xsi:type="dcterms:W3CDTF">2016-06-20T02:54:00Z</dcterms:created>
  <dcterms:modified xsi:type="dcterms:W3CDTF">2001-12-31T19:19:00Z</dcterms:modified>
</cp:coreProperties>
</file>