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398"/>
        <w:tblW w:w="10065" w:type="dxa"/>
        <w:tblBorders>
          <w:bottom w:val="thinThickSmallGap" w:sz="24" w:space="0" w:color="00000A"/>
        </w:tblBorders>
        <w:tblLayout w:type="fixed"/>
        <w:tblCellMar>
          <w:left w:w="10" w:type="dxa"/>
          <w:right w:w="10" w:type="dxa"/>
        </w:tblCellMar>
        <w:tblLook w:val="04A0" w:firstRow="1" w:lastRow="0" w:firstColumn="1" w:lastColumn="0" w:noHBand="0" w:noVBand="1"/>
      </w:tblPr>
      <w:tblGrid>
        <w:gridCol w:w="4395"/>
        <w:gridCol w:w="1701"/>
        <w:gridCol w:w="3969"/>
      </w:tblGrid>
      <w:tr w:rsidR="004C43AB" w:rsidRPr="00FE12B4" w:rsidTr="008A2A84">
        <w:trPr>
          <w:trHeight w:val="1279"/>
        </w:trPr>
        <w:tc>
          <w:tcPr>
            <w:tcW w:w="4395" w:type="dxa"/>
            <w:tcBorders>
              <w:top w:val="nil"/>
              <w:left w:val="nil"/>
              <w:bottom w:val="thinThickThinSmallGap" w:sz="24" w:space="0" w:color="auto"/>
              <w:right w:val="nil"/>
            </w:tcBorders>
            <w:tcMar>
              <w:top w:w="0" w:type="dxa"/>
              <w:left w:w="108" w:type="dxa"/>
              <w:bottom w:w="0" w:type="dxa"/>
              <w:right w:w="108" w:type="dxa"/>
            </w:tcMar>
            <w:hideMark/>
          </w:tcPr>
          <w:p w:rsidR="004C43AB" w:rsidRPr="00FE12B4" w:rsidRDefault="004C43AB" w:rsidP="008A2A84">
            <w:pPr>
              <w:jc w:val="center"/>
              <w:rPr>
                <w:rFonts w:ascii="Calibri" w:eastAsia="Calibri" w:hAnsi="Calibri"/>
                <w:b/>
                <w:bCs/>
                <w:snapToGrid w:val="0"/>
                <w:sz w:val="28"/>
                <w:szCs w:val="28"/>
                <w:lang w:eastAsia="en-US"/>
              </w:rPr>
            </w:pPr>
            <w:proofErr w:type="gramStart"/>
            <w:r w:rsidRPr="00FE12B4">
              <w:rPr>
                <w:rFonts w:ascii="Calibri" w:eastAsia="Calibri" w:hAnsi="Calibri"/>
                <w:b/>
                <w:bCs/>
                <w:snapToGrid w:val="0"/>
                <w:sz w:val="28"/>
                <w:szCs w:val="28"/>
                <w:lang w:eastAsia="en-US"/>
              </w:rPr>
              <w:t>Баш</w:t>
            </w:r>
            <w:r w:rsidRPr="00FE12B4">
              <w:rPr>
                <w:rFonts w:ascii="Calibri" w:eastAsia="Calibri" w:hAnsi="Lucida Sans Unicode"/>
                <w:b/>
                <w:bCs/>
                <w:snapToGrid w:val="0"/>
                <w:sz w:val="28"/>
                <w:szCs w:val="28"/>
                <w:lang w:val="be-BY" w:eastAsia="en-US"/>
              </w:rPr>
              <w:t>ҡ</w:t>
            </w:r>
            <w:proofErr w:type="spellStart"/>
            <w:r w:rsidRPr="00FE12B4">
              <w:rPr>
                <w:rFonts w:ascii="Calibri" w:eastAsia="Calibri" w:hAnsi="Calibri"/>
                <w:b/>
                <w:bCs/>
                <w:snapToGrid w:val="0"/>
                <w:sz w:val="28"/>
                <w:szCs w:val="28"/>
                <w:lang w:eastAsia="en-US"/>
              </w:rPr>
              <w:t>ортостан</w:t>
            </w:r>
            <w:proofErr w:type="spellEnd"/>
            <w:r w:rsidRPr="00FE12B4">
              <w:rPr>
                <w:rFonts w:ascii="Calibri" w:eastAsia="Calibri" w:hAnsi="Calibri"/>
                <w:b/>
                <w:bCs/>
                <w:snapToGrid w:val="0"/>
                <w:sz w:val="28"/>
                <w:szCs w:val="28"/>
                <w:lang w:eastAsia="en-US"/>
              </w:rPr>
              <w:t xml:space="preserve">  Республика</w:t>
            </w:r>
            <w:proofErr w:type="gramEnd"/>
            <w:r w:rsidRPr="00FE12B4">
              <w:rPr>
                <w:rFonts w:ascii="Calibri" w:eastAsia="Calibri" w:hAnsi="Calibri"/>
                <w:b/>
                <w:bCs/>
                <w:snapToGrid w:val="0"/>
                <w:sz w:val="28"/>
                <w:szCs w:val="28"/>
                <w:lang w:val="en-US" w:eastAsia="en-US"/>
              </w:rPr>
              <w:t>h</w:t>
            </w:r>
            <w:r w:rsidRPr="00FE12B4">
              <w:rPr>
                <w:rFonts w:ascii="Calibri" w:eastAsia="Calibri" w:hAnsi="Calibri"/>
                <w:b/>
                <w:bCs/>
                <w:snapToGrid w:val="0"/>
                <w:sz w:val="28"/>
                <w:szCs w:val="28"/>
                <w:lang w:eastAsia="en-US"/>
              </w:rPr>
              <w:t>ы</w:t>
            </w:r>
          </w:p>
          <w:p w:rsidR="004C43AB" w:rsidRPr="00FE12B4" w:rsidRDefault="004C43AB" w:rsidP="008A2A84">
            <w:pPr>
              <w:jc w:val="center"/>
              <w:rPr>
                <w:rFonts w:ascii="Calibri" w:eastAsia="Calibri" w:hAnsi="Calibri"/>
                <w:b/>
                <w:bCs/>
                <w:snapToGrid w:val="0"/>
                <w:sz w:val="28"/>
                <w:szCs w:val="28"/>
                <w:lang w:eastAsia="en-US"/>
              </w:rPr>
            </w:pPr>
            <w:r w:rsidRPr="00FE12B4">
              <w:rPr>
                <w:rFonts w:ascii="Calibri" w:eastAsia="Calibri" w:hAnsi="Calibri"/>
                <w:b/>
                <w:bCs/>
                <w:snapToGrid w:val="0"/>
                <w:sz w:val="28"/>
                <w:szCs w:val="28"/>
                <w:lang w:eastAsia="en-US"/>
              </w:rPr>
              <w:t>Б</w:t>
            </w:r>
            <w:r w:rsidRPr="00FE12B4">
              <w:rPr>
                <w:rFonts w:ascii="Calibri" w:eastAsia="Calibri" w:hAnsi="Calibri"/>
                <w:b/>
                <w:bCs/>
                <w:snapToGrid w:val="0"/>
                <w:sz w:val="28"/>
                <w:szCs w:val="28"/>
                <w:lang w:val="be-BY" w:eastAsia="en-US"/>
              </w:rPr>
              <w:t>ү</w:t>
            </w:r>
            <w:proofErr w:type="spellStart"/>
            <w:r w:rsidRPr="00FE12B4">
              <w:rPr>
                <w:rFonts w:ascii="Calibri" w:eastAsia="Calibri" w:hAnsi="Calibri"/>
                <w:b/>
                <w:bCs/>
                <w:snapToGrid w:val="0"/>
                <w:sz w:val="28"/>
                <w:szCs w:val="28"/>
                <w:lang w:eastAsia="en-US"/>
              </w:rPr>
              <w:t>зд</w:t>
            </w:r>
            <w:r w:rsidRPr="00FE12B4">
              <w:rPr>
                <w:rFonts w:ascii="Calibri" w:eastAsia="Calibri" w:hAnsi="Calibri"/>
                <w:b/>
                <w:bCs/>
                <w:sz w:val="28"/>
                <w:szCs w:val="28"/>
                <w:lang w:eastAsia="en-US"/>
              </w:rPr>
              <w:t>ə</w:t>
            </w:r>
            <w:r w:rsidRPr="00FE12B4">
              <w:rPr>
                <w:rFonts w:ascii="Calibri" w:eastAsia="Calibri" w:hAnsi="Calibri"/>
                <w:b/>
                <w:bCs/>
                <w:snapToGrid w:val="0"/>
                <w:sz w:val="28"/>
                <w:szCs w:val="28"/>
                <w:lang w:eastAsia="en-US"/>
              </w:rPr>
              <w:t>к</w:t>
            </w:r>
            <w:proofErr w:type="spellEnd"/>
            <w:r w:rsidRPr="00FE12B4">
              <w:rPr>
                <w:rFonts w:ascii="Calibri" w:eastAsia="Calibri" w:hAnsi="Calibri"/>
                <w:b/>
                <w:bCs/>
                <w:snapToGrid w:val="0"/>
                <w:sz w:val="28"/>
                <w:szCs w:val="28"/>
                <w:lang w:eastAsia="en-US"/>
              </w:rPr>
              <w:t xml:space="preserve"> районы</w:t>
            </w:r>
          </w:p>
          <w:p w:rsidR="004C43AB" w:rsidRPr="00FE12B4" w:rsidRDefault="004C43AB" w:rsidP="008A2A84">
            <w:pPr>
              <w:jc w:val="center"/>
              <w:rPr>
                <w:rFonts w:ascii="Calibri" w:eastAsia="Calibri" w:hAnsi="Calibri"/>
                <w:b/>
                <w:bCs/>
                <w:snapToGrid w:val="0"/>
                <w:sz w:val="28"/>
                <w:szCs w:val="28"/>
                <w:lang w:eastAsia="en-US"/>
              </w:rPr>
            </w:pPr>
            <w:proofErr w:type="spellStart"/>
            <w:r w:rsidRPr="00FE12B4">
              <w:rPr>
                <w:rFonts w:ascii="Calibri" w:eastAsia="Calibri" w:hAnsi="Calibri"/>
                <w:b/>
                <w:bCs/>
                <w:snapToGrid w:val="0"/>
                <w:sz w:val="28"/>
                <w:szCs w:val="28"/>
                <w:lang w:eastAsia="en-US"/>
              </w:rPr>
              <w:t>муниципаль</w:t>
            </w:r>
            <w:proofErr w:type="spellEnd"/>
            <w:r w:rsidRPr="00FE12B4">
              <w:rPr>
                <w:rFonts w:ascii="Calibri" w:eastAsia="Calibri" w:hAnsi="Calibri"/>
                <w:b/>
                <w:bCs/>
                <w:snapToGrid w:val="0"/>
                <w:sz w:val="28"/>
                <w:szCs w:val="28"/>
                <w:lang w:eastAsia="en-US"/>
              </w:rPr>
              <w:t xml:space="preserve"> </w:t>
            </w:r>
            <w:proofErr w:type="spellStart"/>
            <w:r w:rsidRPr="00FE12B4">
              <w:rPr>
                <w:rFonts w:ascii="Calibri" w:eastAsia="Calibri" w:hAnsi="Calibri"/>
                <w:b/>
                <w:bCs/>
                <w:snapToGrid w:val="0"/>
                <w:sz w:val="28"/>
                <w:szCs w:val="28"/>
                <w:lang w:eastAsia="en-US"/>
              </w:rPr>
              <w:t>районының</w:t>
            </w:r>
            <w:proofErr w:type="spellEnd"/>
          </w:p>
          <w:p w:rsidR="004C43AB" w:rsidRPr="00FE12B4" w:rsidRDefault="004C43AB" w:rsidP="008A2A84">
            <w:pPr>
              <w:jc w:val="center"/>
              <w:rPr>
                <w:rFonts w:ascii="Calibri" w:eastAsia="Calibri" w:hAnsi="Calibri"/>
                <w:b/>
                <w:bCs/>
                <w:snapToGrid w:val="0"/>
                <w:sz w:val="28"/>
                <w:szCs w:val="28"/>
                <w:lang w:eastAsia="en-US"/>
              </w:rPr>
            </w:pPr>
            <w:proofErr w:type="spellStart"/>
            <w:r w:rsidRPr="00FE12B4">
              <w:rPr>
                <w:rFonts w:ascii="Calibri" w:eastAsia="Calibri" w:hAnsi="Calibri"/>
                <w:b/>
                <w:bCs/>
                <w:snapToGrid w:val="0"/>
                <w:sz w:val="28"/>
                <w:szCs w:val="28"/>
                <w:lang w:eastAsia="en-US"/>
              </w:rPr>
              <w:t>Каран</w:t>
            </w:r>
            <w:proofErr w:type="spellEnd"/>
            <w:r w:rsidRPr="00FE12B4">
              <w:rPr>
                <w:rFonts w:ascii="Calibri" w:eastAsia="Calibri" w:hAnsi="Calibri"/>
                <w:b/>
                <w:bCs/>
                <w:snapToGrid w:val="0"/>
                <w:sz w:val="28"/>
                <w:szCs w:val="28"/>
                <w:lang w:eastAsia="en-US"/>
              </w:rPr>
              <w:t xml:space="preserve"> </w:t>
            </w:r>
            <w:proofErr w:type="spellStart"/>
            <w:r w:rsidRPr="00FE12B4">
              <w:rPr>
                <w:rFonts w:ascii="Calibri" w:eastAsia="Calibri" w:hAnsi="Calibri"/>
                <w:b/>
                <w:bCs/>
                <w:snapToGrid w:val="0"/>
                <w:sz w:val="28"/>
                <w:szCs w:val="28"/>
                <w:lang w:eastAsia="en-US"/>
              </w:rPr>
              <w:t>ауыл</w:t>
            </w:r>
            <w:proofErr w:type="spellEnd"/>
            <w:r w:rsidRPr="00FE12B4">
              <w:rPr>
                <w:rFonts w:ascii="Calibri" w:eastAsia="Calibri" w:hAnsi="Calibri"/>
                <w:b/>
                <w:bCs/>
                <w:snapToGrid w:val="0"/>
                <w:sz w:val="28"/>
                <w:szCs w:val="28"/>
                <w:lang w:eastAsia="en-US"/>
              </w:rPr>
              <w:t xml:space="preserve"> Советы </w:t>
            </w:r>
            <w:proofErr w:type="spellStart"/>
            <w:r w:rsidRPr="00FE12B4">
              <w:rPr>
                <w:rFonts w:ascii="Calibri" w:eastAsia="Calibri" w:hAnsi="Calibri"/>
                <w:b/>
                <w:bCs/>
                <w:snapToGrid w:val="0"/>
                <w:sz w:val="28"/>
                <w:szCs w:val="28"/>
                <w:lang w:eastAsia="en-US"/>
              </w:rPr>
              <w:t>ауыл</w:t>
            </w:r>
            <w:proofErr w:type="spellEnd"/>
          </w:p>
          <w:p w:rsidR="004C43AB" w:rsidRPr="00FE12B4" w:rsidRDefault="004C43AB" w:rsidP="008A2A84">
            <w:pPr>
              <w:jc w:val="center"/>
              <w:rPr>
                <w:rFonts w:ascii="Calibri" w:eastAsia="Calibri" w:hAnsi="Calibri"/>
                <w:b/>
                <w:bCs/>
                <w:snapToGrid w:val="0"/>
                <w:sz w:val="28"/>
                <w:szCs w:val="28"/>
                <w:lang w:eastAsia="en-US"/>
              </w:rPr>
            </w:pPr>
            <w:proofErr w:type="spellStart"/>
            <w:r w:rsidRPr="00FE12B4">
              <w:rPr>
                <w:rFonts w:ascii="Calibri" w:eastAsia="Calibri" w:hAnsi="Calibri"/>
                <w:b/>
                <w:bCs/>
                <w:snapToGrid w:val="0"/>
                <w:sz w:val="28"/>
                <w:szCs w:val="28"/>
                <w:lang w:eastAsia="en-US"/>
              </w:rPr>
              <w:t>биләмәһе</w:t>
            </w:r>
            <w:proofErr w:type="spellEnd"/>
            <w:r w:rsidRPr="00FE12B4">
              <w:rPr>
                <w:rFonts w:ascii="Calibri" w:eastAsia="Calibri" w:hAnsi="Calibri"/>
                <w:b/>
                <w:bCs/>
                <w:snapToGrid w:val="0"/>
                <w:sz w:val="28"/>
                <w:szCs w:val="28"/>
                <w:lang w:eastAsia="en-US"/>
              </w:rPr>
              <w:t xml:space="preserve"> Советы</w:t>
            </w:r>
          </w:p>
        </w:tc>
        <w:tc>
          <w:tcPr>
            <w:tcW w:w="1701" w:type="dxa"/>
            <w:tcBorders>
              <w:top w:val="nil"/>
              <w:left w:val="nil"/>
              <w:bottom w:val="thinThickThinSmallGap" w:sz="24" w:space="0" w:color="auto"/>
              <w:right w:val="nil"/>
            </w:tcBorders>
            <w:tcMar>
              <w:top w:w="0" w:type="dxa"/>
              <w:left w:w="108" w:type="dxa"/>
              <w:bottom w:w="0" w:type="dxa"/>
              <w:right w:w="108" w:type="dxa"/>
            </w:tcMar>
            <w:hideMark/>
          </w:tcPr>
          <w:p w:rsidR="004C43AB" w:rsidRPr="00FE12B4" w:rsidRDefault="004C43AB" w:rsidP="008A2A84">
            <w:pPr>
              <w:snapToGrid w:val="0"/>
              <w:jc w:val="center"/>
              <w:rPr>
                <w:rFonts w:ascii="Calibri" w:hAnsi="Calibri"/>
                <w:b/>
                <w:sz w:val="28"/>
                <w:szCs w:val="28"/>
                <w:lang w:eastAsia="en-US"/>
              </w:rPr>
            </w:pPr>
            <w:r w:rsidRPr="00FE12B4">
              <w:rPr>
                <w:rFonts w:ascii="Calibri" w:hAnsi="Calibri"/>
                <w:b/>
                <w:noProof/>
                <w:sz w:val="28"/>
                <w:szCs w:val="28"/>
              </w:rPr>
              <w:drawing>
                <wp:inline distT="0" distB="0" distL="0" distR="0" wp14:anchorId="7B71127B" wp14:editId="3BDEEF72">
                  <wp:extent cx="847725" cy="1028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1028700"/>
                          </a:xfrm>
                          <a:prstGeom prst="rect">
                            <a:avLst/>
                          </a:prstGeom>
                          <a:noFill/>
                          <a:ln>
                            <a:noFill/>
                          </a:ln>
                        </pic:spPr>
                      </pic:pic>
                    </a:graphicData>
                  </a:graphic>
                </wp:inline>
              </w:drawing>
            </w:r>
          </w:p>
        </w:tc>
        <w:tc>
          <w:tcPr>
            <w:tcW w:w="3969" w:type="dxa"/>
            <w:tcBorders>
              <w:top w:val="nil"/>
              <w:left w:val="nil"/>
              <w:bottom w:val="thinThickThinSmallGap" w:sz="24" w:space="0" w:color="auto"/>
              <w:right w:val="nil"/>
            </w:tcBorders>
            <w:tcMar>
              <w:top w:w="0" w:type="dxa"/>
              <w:left w:w="108" w:type="dxa"/>
              <w:bottom w:w="0" w:type="dxa"/>
              <w:right w:w="108" w:type="dxa"/>
            </w:tcMar>
            <w:hideMark/>
          </w:tcPr>
          <w:p w:rsidR="004C43AB" w:rsidRPr="00FE12B4" w:rsidRDefault="004C43AB" w:rsidP="008A2A84">
            <w:pPr>
              <w:jc w:val="center"/>
              <w:rPr>
                <w:rFonts w:ascii="Calibri" w:hAnsi="Calibri"/>
                <w:b/>
                <w:sz w:val="28"/>
                <w:szCs w:val="28"/>
                <w:lang w:eastAsia="en-US"/>
              </w:rPr>
            </w:pPr>
            <w:r w:rsidRPr="00FE12B4">
              <w:rPr>
                <w:rFonts w:ascii="Calibri" w:hAnsi="Calibri"/>
                <w:b/>
                <w:sz w:val="28"/>
                <w:szCs w:val="28"/>
                <w:lang w:eastAsia="en-US"/>
              </w:rPr>
              <w:t xml:space="preserve">  Республика Башкортостан</w:t>
            </w:r>
          </w:p>
          <w:p w:rsidR="004C43AB" w:rsidRPr="00FE12B4" w:rsidRDefault="004C43AB" w:rsidP="008A2A84">
            <w:pPr>
              <w:jc w:val="center"/>
              <w:rPr>
                <w:rFonts w:ascii="Calibri" w:hAnsi="Calibri"/>
                <w:b/>
                <w:sz w:val="28"/>
                <w:szCs w:val="28"/>
                <w:lang w:eastAsia="en-US"/>
              </w:rPr>
            </w:pPr>
            <w:r w:rsidRPr="00FE12B4">
              <w:rPr>
                <w:rFonts w:ascii="Calibri" w:hAnsi="Calibri"/>
                <w:b/>
                <w:sz w:val="28"/>
                <w:szCs w:val="28"/>
                <w:lang w:eastAsia="en-US"/>
              </w:rPr>
              <w:t>Совет Сельского поселения</w:t>
            </w:r>
          </w:p>
          <w:p w:rsidR="004C43AB" w:rsidRPr="00FE12B4" w:rsidRDefault="004C43AB" w:rsidP="008A2A84">
            <w:pPr>
              <w:jc w:val="center"/>
              <w:rPr>
                <w:rFonts w:ascii="Calibri" w:hAnsi="Calibri"/>
                <w:b/>
                <w:sz w:val="28"/>
                <w:szCs w:val="28"/>
                <w:lang w:eastAsia="en-US"/>
              </w:rPr>
            </w:pPr>
            <w:r w:rsidRPr="00FE12B4">
              <w:rPr>
                <w:rFonts w:ascii="Calibri" w:hAnsi="Calibri"/>
                <w:b/>
                <w:sz w:val="28"/>
                <w:szCs w:val="28"/>
                <w:lang w:eastAsia="en-US"/>
              </w:rPr>
              <w:t>Каранский сельсовет</w:t>
            </w:r>
          </w:p>
          <w:p w:rsidR="004C43AB" w:rsidRPr="00FE12B4" w:rsidRDefault="004C43AB" w:rsidP="008A2A84">
            <w:pPr>
              <w:jc w:val="center"/>
              <w:rPr>
                <w:rFonts w:ascii="Calibri" w:hAnsi="Calibri"/>
                <w:b/>
                <w:sz w:val="28"/>
                <w:szCs w:val="28"/>
                <w:lang w:eastAsia="en-US"/>
              </w:rPr>
            </w:pPr>
            <w:r w:rsidRPr="00FE12B4">
              <w:rPr>
                <w:rFonts w:ascii="Calibri" w:hAnsi="Calibri"/>
                <w:b/>
                <w:sz w:val="28"/>
                <w:szCs w:val="28"/>
                <w:lang w:eastAsia="en-US"/>
              </w:rPr>
              <w:t>муниципального района</w:t>
            </w:r>
          </w:p>
          <w:p w:rsidR="004C43AB" w:rsidRPr="00FE12B4" w:rsidRDefault="004C43AB" w:rsidP="008A2A84">
            <w:pPr>
              <w:jc w:val="center"/>
              <w:rPr>
                <w:rFonts w:ascii="Calibri" w:hAnsi="Calibri"/>
                <w:b/>
                <w:sz w:val="28"/>
                <w:szCs w:val="28"/>
                <w:lang w:val="be-BY" w:eastAsia="en-US"/>
              </w:rPr>
            </w:pPr>
            <w:r w:rsidRPr="00FE12B4">
              <w:rPr>
                <w:rFonts w:ascii="Calibri" w:hAnsi="Calibri"/>
                <w:b/>
                <w:sz w:val="28"/>
                <w:szCs w:val="28"/>
                <w:lang w:eastAsia="en-US"/>
              </w:rPr>
              <w:t>Буздякский район</w:t>
            </w:r>
          </w:p>
          <w:p w:rsidR="004C43AB" w:rsidRPr="00FE12B4" w:rsidRDefault="004C43AB" w:rsidP="008A2A84">
            <w:pPr>
              <w:jc w:val="center"/>
              <w:rPr>
                <w:rFonts w:ascii="Calibri" w:hAnsi="Calibri"/>
                <w:b/>
                <w:bCs/>
                <w:sz w:val="28"/>
                <w:szCs w:val="28"/>
                <w:lang w:eastAsia="en-US"/>
              </w:rPr>
            </w:pPr>
          </w:p>
        </w:tc>
      </w:tr>
    </w:tbl>
    <w:p w:rsidR="004C43AB" w:rsidRDefault="004C43AB" w:rsidP="004C43AB">
      <w:pPr>
        <w:rPr>
          <w:sz w:val="28"/>
          <w:szCs w:val="28"/>
        </w:rPr>
      </w:pPr>
    </w:p>
    <w:p w:rsidR="004C43AB" w:rsidRPr="00FE12B4" w:rsidRDefault="004C43AB" w:rsidP="004C43AB">
      <w:pPr>
        <w:rPr>
          <w:sz w:val="28"/>
          <w:szCs w:val="28"/>
        </w:rPr>
      </w:pPr>
    </w:p>
    <w:p w:rsidR="004C43AB" w:rsidRPr="00FE12B4" w:rsidRDefault="004C43AB" w:rsidP="004C43AB">
      <w:pPr>
        <w:rPr>
          <w:sz w:val="28"/>
          <w:szCs w:val="28"/>
        </w:rPr>
      </w:pPr>
      <w:r>
        <w:rPr>
          <w:sz w:val="28"/>
          <w:szCs w:val="28"/>
        </w:rPr>
        <w:t>№ 187</w:t>
      </w:r>
      <w:r w:rsidRPr="00FE12B4">
        <w:rPr>
          <w:sz w:val="28"/>
          <w:szCs w:val="28"/>
        </w:rPr>
        <w:t xml:space="preserve">                                                                                       от </w:t>
      </w:r>
      <w:r>
        <w:rPr>
          <w:sz w:val="28"/>
          <w:szCs w:val="28"/>
        </w:rPr>
        <w:t>22.12</w:t>
      </w:r>
      <w:r w:rsidRPr="00FE12B4">
        <w:rPr>
          <w:sz w:val="28"/>
          <w:szCs w:val="28"/>
        </w:rPr>
        <w:t xml:space="preserve">.2025 года  </w:t>
      </w:r>
    </w:p>
    <w:p w:rsidR="004C43AB" w:rsidRPr="00FE12B4" w:rsidRDefault="004C43AB" w:rsidP="004C43AB">
      <w:pPr>
        <w:autoSpaceDE w:val="0"/>
        <w:autoSpaceDN w:val="0"/>
        <w:adjustRightInd w:val="0"/>
        <w:rPr>
          <w:sz w:val="20"/>
        </w:rPr>
      </w:pPr>
      <w:r w:rsidRPr="00FE12B4">
        <w:rPr>
          <w:color w:val="000000"/>
          <w:sz w:val="28"/>
          <w:szCs w:val="28"/>
        </w:rPr>
        <w:t xml:space="preserve">д. </w:t>
      </w:r>
      <w:proofErr w:type="spellStart"/>
      <w:r w:rsidRPr="00FE12B4">
        <w:rPr>
          <w:color w:val="000000"/>
          <w:sz w:val="28"/>
          <w:szCs w:val="28"/>
        </w:rPr>
        <w:t>Ураново</w:t>
      </w:r>
      <w:proofErr w:type="spellEnd"/>
    </w:p>
    <w:p w:rsidR="004C43AB" w:rsidRPr="00FE12B4" w:rsidRDefault="004C43AB" w:rsidP="004C43AB">
      <w:pPr>
        <w:pStyle w:val="22"/>
        <w:ind w:firstLine="0"/>
        <w:jc w:val="center"/>
        <w:rPr>
          <w:b/>
          <w:szCs w:val="28"/>
        </w:rPr>
      </w:pPr>
      <w:r w:rsidRPr="00FE12B4">
        <w:rPr>
          <w:b/>
          <w:szCs w:val="28"/>
        </w:rPr>
        <w:t>РЕШЕНИЕ</w:t>
      </w:r>
    </w:p>
    <w:p w:rsidR="004C43AB" w:rsidRDefault="004C43AB" w:rsidP="004C43AB">
      <w:pPr>
        <w:pStyle w:val="22"/>
        <w:ind w:firstLine="0"/>
        <w:jc w:val="center"/>
        <w:rPr>
          <w:sz w:val="24"/>
        </w:rPr>
      </w:pPr>
    </w:p>
    <w:p w:rsidR="004C43AB" w:rsidRDefault="004C43AB" w:rsidP="004C43AB">
      <w:pPr>
        <w:pStyle w:val="30"/>
        <w:jc w:val="center"/>
        <w:rPr>
          <w:b/>
          <w:sz w:val="24"/>
        </w:rPr>
      </w:pPr>
      <w:r>
        <w:rPr>
          <w:b/>
          <w:sz w:val="24"/>
        </w:rPr>
        <w:t>«О БЮДЖЕТЕ СЕЛЬСКОГО ПОСЕЛЕНИЯ КАРАНСКИЙ СЕЛЬСОВЕТ МУНИЦИПАЛЬНОГО РАЙОНА БУЗДЯКСКИЙ РАЙОН РЕСПУБЛИКИ БАШКОРТОСТАН НА 2026 ГОД И НА ПЛАНОВЫЙ ПЕРИОД 2027 И 2028 ГОДОВ»</w:t>
      </w:r>
    </w:p>
    <w:p w:rsidR="004C43AB" w:rsidRDefault="004C43AB" w:rsidP="004C43AB">
      <w:pPr>
        <w:pStyle w:val="30"/>
        <w:rPr>
          <w:b/>
          <w:sz w:val="24"/>
        </w:rPr>
      </w:pPr>
    </w:p>
    <w:p w:rsidR="004C43AB" w:rsidRDefault="004C43AB" w:rsidP="004C43AB">
      <w:pPr>
        <w:ind w:firstLine="708"/>
        <w:jc w:val="both"/>
      </w:pPr>
      <w:r>
        <w:t>Совет сельского поселения Каранский сельсовет муниципального района Буздякский район Республики Башкортостан РЕШИЛ:</w:t>
      </w:r>
    </w:p>
    <w:p w:rsidR="004C43AB" w:rsidRDefault="004C43AB" w:rsidP="004C43AB">
      <w:pPr>
        <w:pStyle w:val="20"/>
        <w:spacing w:line="240" w:lineRule="auto"/>
        <w:ind w:firstLine="708"/>
      </w:pPr>
      <w:r>
        <w:t>1. Утвердить основные характеристики бюджета сельского поселения Каранский сельсовет муниципального района Буздякский район Республики Башкортостан (далее местного бюджета) на 2026 год:</w:t>
      </w:r>
    </w:p>
    <w:p w:rsidR="004C43AB" w:rsidRDefault="004C43AB" w:rsidP="004C43AB">
      <w:pPr>
        <w:pStyle w:val="20"/>
        <w:spacing w:line="240" w:lineRule="auto"/>
        <w:ind w:firstLine="708"/>
      </w:pPr>
      <w:r>
        <w:t xml:space="preserve">1) прогнозируемый общий объем доходов местного бюджета в сумме 6278,96 тыс. рублей; </w:t>
      </w:r>
    </w:p>
    <w:p w:rsidR="004C43AB" w:rsidRDefault="004C43AB" w:rsidP="004C43AB">
      <w:pPr>
        <w:pStyle w:val="20"/>
        <w:spacing w:line="240" w:lineRule="auto"/>
        <w:ind w:firstLine="708"/>
      </w:pPr>
      <w:r>
        <w:t>2) общий объем расходов местного бюджета в сумме 6278,96 тыс. рублей;</w:t>
      </w:r>
    </w:p>
    <w:p w:rsidR="004C43AB" w:rsidRDefault="004C43AB" w:rsidP="004C43AB">
      <w:pPr>
        <w:pStyle w:val="20"/>
        <w:spacing w:after="120" w:line="240" w:lineRule="auto"/>
        <w:ind w:firstLine="709"/>
      </w:pPr>
      <w:r>
        <w:t>3) дефицит (профицит) местного бюджета в сумме 0 рублей.</w:t>
      </w:r>
    </w:p>
    <w:p w:rsidR="004C43AB" w:rsidRDefault="004C43AB" w:rsidP="004C43AB">
      <w:pPr>
        <w:pStyle w:val="20"/>
        <w:spacing w:after="120" w:line="240" w:lineRule="auto"/>
        <w:ind w:firstLine="709"/>
      </w:pPr>
      <w:r>
        <w:t>2. Утвердить основные характеристики бюджета сельского поселения Каранский сельсовет муниципального района Буздякский район Республики Башкортостан на плановый период 2027 и 2028 годов:</w:t>
      </w:r>
    </w:p>
    <w:p w:rsidR="004C43AB" w:rsidRDefault="004C43AB" w:rsidP="004C43AB">
      <w:pPr>
        <w:pStyle w:val="20"/>
        <w:spacing w:line="240" w:lineRule="auto"/>
        <w:ind w:firstLine="708"/>
      </w:pPr>
      <w:r>
        <w:t xml:space="preserve">1) прогнозируемый общий объем доходов местного бюджета на 2027год в сумме 4587,82 тыс. рублей и на 2028год в сумме 4858,70 тыс. рублей; </w:t>
      </w:r>
    </w:p>
    <w:p w:rsidR="004C43AB" w:rsidRPr="002E5E78" w:rsidRDefault="004C43AB" w:rsidP="004C43AB">
      <w:pPr>
        <w:pStyle w:val="20"/>
        <w:spacing w:line="240" w:lineRule="auto"/>
        <w:ind w:firstLine="708"/>
        <w:rPr>
          <w:color w:val="000000"/>
        </w:rPr>
      </w:pPr>
      <w:r>
        <w:t>2) общий объем расходов местного бюджета на 2027 год в сумме 4587,82</w:t>
      </w:r>
      <w:r w:rsidRPr="00AB698B">
        <w:t xml:space="preserve"> </w:t>
      </w:r>
      <w:r>
        <w:t>тыс. рублей</w:t>
      </w:r>
      <w:r>
        <w:rPr>
          <w:color w:val="000000"/>
        </w:rPr>
        <w:t>, в том числе условно утвержденные расходы в сумме 96,</w:t>
      </w:r>
      <w:proofErr w:type="gramStart"/>
      <w:r>
        <w:rPr>
          <w:color w:val="000000"/>
        </w:rPr>
        <w:t>10  тыс.</w:t>
      </w:r>
      <w:proofErr w:type="gramEnd"/>
      <w:r>
        <w:rPr>
          <w:color w:val="000000"/>
        </w:rPr>
        <w:t xml:space="preserve"> рублей, </w:t>
      </w:r>
      <w:r>
        <w:t>и на 2028 год в сумме 4858,70 тыс. рублей</w:t>
      </w:r>
      <w:r>
        <w:rPr>
          <w:color w:val="000000"/>
        </w:rPr>
        <w:t>, в том числе условно утвержденные расходы в сумме 197,90 тыс. рублей</w:t>
      </w:r>
      <w:r>
        <w:t xml:space="preserve">; </w:t>
      </w:r>
    </w:p>
    <w:p w:rsidR="004C43AB" w:rsidRDefault="004C43AB" w:rsidP="004C43AB">
      <w:pPr>
        <w:pStyle w:val="20"/>
        <w:spacing w:after="100" w:afterAutospacing="1" w:line="240" w:lineRule="auto"/>
        <w:ind w:firstLine="709"/>
      </w:pPr>
      <w:r>
        <w:t>3) дефицит (профицит) местного бюджета на 2027 год в сумме 0 рублей и на 2028 год в сумме 0 рублей.</w:t>
      </w:r>
    </w:p>
    <w:p w:rsidR="004C43AB" w:rsidRDefault="004C43AB" w:rsidP="004C43AB">
      <w:pPr>
        <w:ind w:firstLine="708"/>
        <w:jc w:val="both"/>
      </w:pPr>
      <w:r>
        <w:t>3. Казначейское обслуживание казначейских счетов, открытых финансовому органу, осуществляется Управлением Федерального казначейства по Республике Башкортостан в порядке, установленном бюджетным законодательством Российской Федерации.</w:t>
      </w:r>
    </w:p>
    <w:p w:rsidR="004C43AB" w:rsidRDefault="004C43AB" w:rsidP="004C43AB">
      <w:pPr>
        <w:ind w:firstLine="708"/>
        <w:jc w:val="both"/>
      </w:pPr>
      <w:r>
        <w:t>Средства, поступающие во временное распоряжение получателей средств местного бюджета учитываются на счете, учитываются на казначейском счете, открытом финансовому органу в Управлении Федерального казначейства по Республике Башкортостан с учетом положений бюджетного законодательства Российской Федерации, с отражением указанных операций на лицевых счетах, открытых получателям средств местного бюджета, в порядке, установленном Администрацией сельского поселения Каранский сельсовет муниципального района Республики Башкортостан.</w:t>
      </w:r>
    </w:p>
    <w:p w:rsidR="004C43AB" w:rsidRDefault="004C43AB" w:rsidP="004C43AB">
      <w:pPr>
        <w:spacing w:after="100" w:afterAutospacing="1"/>
        <w:ind w:firstLine="709"/>
        <w:jc w:val="both"/>
      </w:pPr>
      <w:r>
        <w:t>4. Установить поступления доходов в бюджет сельского поселения Каранский сельсовет муниципального района Буздякский района Республики Башкортостан:</w:t>
      </w:r>
    </w:p>
    <w:p w:rsidR="004C43AB" w:rsidRDefault="004C43AB" w:rsidP="004C43AB">
      <w:pPr>
        <w:ind w:firstLine="708"/>
        <w:jc w:val="both"/>
      </w:pPr>
      <w:r>
        <w:t xml:space="preserve">1) на 2026 год </w:t>
      </w:r>
      <w:proofErr w:type="gramStart"/>
      <w:r>
        <w:t>и  на</w:t>
      </w:r>
      <w:proofErr w:type="gramEnd"/>
      <w:r>
        <w:t xml:space="preserve"> плановый период 2027 и 2028годов согласно приложению №1 к настоящему Решению.</w:t>
      </w:r>
    </w:p>
    <w:p w:rsidR="004C43AB" w:rsidRDefault="004C43AB" w:rsidP="004C43AB">
      <w:pPr>
        <w:ind w:firstLine="708"/>
        <w:jc w:val="both"/>
      </w:pPr>
    </w:p>
    <w:p w:rsidR="004C43AB" w:rsidRDefault="004C43AB" w:rsidP="004C43AB">
      <w:pPr>
        <w:ind w:firstLine="708"/>
        <w:jc w:val="both"/>
      </w:pPr>
      <w:r>
        <w:lastRenderedPageBreak/>
        <w:t>5. Утвердить в пределах общего объема расходов бюджета сельского поселения Каранский сельсовет муниципального района Буздякский район Республики Башкортостан, установленного пунктами 1,2 настоящего Решения, распределение бюджетных ассигнований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4C43AB" w:rsidRDefault="004C43AB" w:rsidP="004C43AB">
      <w:pPr>
        <w:ind w:firstLine="708"/>
        <w:jc w:val="both"/>
      </w:pPr>
      <w:r>
        <w:t xml:space="preserve">- на 2026год </w:t>
      </w:r>
      <w:proofErr w:type="gramStart"/>
      <w:r>
        <w:t>и  на</w:t>
      </w:r>
      <w:proofErr w:type="gramEnd"/>
      <w:r>
        <w:t xml:space="preserve"> плановый период 2027 и 2028 годов согласно приложению №2  к настоящему Решению.</w:t>
      </w:r>
    </w:p>
    <w:p w:rsidR="004C43AB" w:rsidRDefault="004C43AB" w:rsidP="004C43AB">
      <w:pPr>
        <w:ind w:firstLine="708"/>
        <w:jc w:val="both"/>
      </w:pPr>
      <w:r>
        <w:t>6. Утвердить общий объем бюджетных ассигнований на исполнение публичных нормативных обязательств на 2026 год в сумме 0 тыс. рублей, на 2027 год 0 сумме тыс. рублей, на 2028 год в сумме 0 тыс. рублей.</w:t>
      </w:r>
    </w:p>
    <w:p w:rsidR="004C43AB" w:rsidRDefault="004C43AB" w:rsidP="004C43AB">
      <w:pPr>
        <w:ind w:firstLine="708"/>
        <w:jc w:val="both"/>
      </w:pPr>
      <w:r>
        <w:t>Утвердить в пределах общего объема расходов бюджета сельского поселения Каранский сельсовет муниципального района Буздякский район Республики Башкортостан, установленного пунктами 1,2 настоящего Решения, распределение бюджетных ассигнований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4C43AB" w:rsidRDefault="004C43AB" w:rsidP="004C43AB">
      <w:pPr>
        <w:ind w:firstLine="708"/>
        <w:jc w:val="both"/>
      </w:pPr>
      <w:r>
        <w:t>- на 2026 год и на плановый период 2027 и 2028 годов согласно приложению № 3 к настоящему Решению.</w:t>
      </w:r>
    </w:p>
    <w:p w:rsidR="004C43AB" w:rsidRDefault="004C43AB" w:rsidP="004C43AB">
      <w:pPr>
        <w:ind w:firstLine="708"/>
        <w:jc w:val="both"/>
      </w:pPr>
      <w:r>
        <w:t>7. Утвердить ведомственную структуру расходов бюджета сельского поселения Каранский сельсовет муниципального района Буздякский район Республики Башкортостан:</w:t>
      </w:r>
    </w:p>
    <w:p w:rsidR="004C43AB" w:rsidRDefault="004C43AB" w:rsidP="004C43AB">
      <w:pPr>
        <w:ind w:firstLine="708"/>
        <w:jc w:val="both"/>
      </w:pPr>
      <w:r>
        <w:t xml:space="preserve">- на 2026 год </w:t>
      </w:r>
      <w:proofErr w:type="gramStart"/>
      <w:r>
        <w:t>и  на</w:t>
      </w:r>
      <w:proofErr w:type="gramEnd"/>
      <w:r>
        <w:t xml:space="preserve"> плановый период 2027 и 2028 годов согласно приложению № 4 к настоящему Решению.</w:t>
      </w:r>
    </w:p>
    <w:p w:rsidR="004C43AB" w:rsidRDefault="004C43AB" w:rsidP="004C43AB">
      <w:pPr>
        <w:ind w:firstLine="708"/>
        <w:jc w:val="both"/>
      </w:pPr>
      <w:r>
        <w:t>8. Установить, что нормативные правовые акты сельского поселения Каранский сельсовет муниципального района Буздякский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Каранский сельсовет муниципального района на 2026 год и на плановый период 2027 и 2028 годов, а также сокращающие его доходную базу, подлежат исполнению при изыскании дополнительных источников доходов бюджета сельского поселения Каранский сельсовет муниципального района и (или) сокращении бюджетных ассигнований по конкретным статьям расходов бюджета сельского поселения Каранский сельсовет муниципального района при условии внесения соответствующих изменений в настоящее решение.</w:t>
      </w:r>
    </w:p>
    <w:p w:rsidR="004C43AB" w:rsidRDefault="004C43AB" w:rsidP="004C43AB">
      <w:pPr>
        <w:ind w:firstLine="708"/>
        <w:jc w:val="both"/>
      </w:pPr>
      <w:r>
        <w:t>Проекты решений и иных нормативных правовых актов сельского поселения Каранский сельсовет муниципального района Буздякский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Каранский сельсовет муниципального района Буздякский район Республики Башкортостан на 2026 год и на плановый период 2027 и 2028 годов либо сокращающие его доходную базу, вносятся только при одновременном внесении предложений о дополнительных источниках доходов бюджета сельского поселения Каранский сельсовет муниципального района Буздякский район Республики Башкортостан и (или) сокращении бюджетных ассигнований по конкретным статьям расходов бюджета сельского поселения Каранский сельсовет муниципального района Буздякский район Республики Башкортостан.</w:t>
      </w:r>
    </w:p>
    <w:p w:rsidR="004C43AB" w:rsidRDefault="004C43AB" w:rsidP="004C43AB">
      <w:pPr>
        <w:ind w:firstLine="708"/>
        <w:jc w:val="both"/>
      </w:pPr>
      <w:r>
        <w:t>Администрация сельского поселения Каранский сельсовет муниципального района Буздякский район Республики Башкортостан не вправе принимать решения, приводящие к увеличению в 2026-2028 годах численности муниципальных служащих и работников организаций бюджетной сферы.</w:t>
      </w:r>
    </w:p>
    <w:p w:rsidR="004C43AB" w:rsidRDefault="004C43AB" w:rsidP="004C43AB">
      <w:pPr>
        <w:ind w:firstLine="708"/>
        <w:jc w:val="both"/>
      </w:pPr>
      <w:r>
        <w:t>9. Установить верхний предел муниципального внутреннего долга сельского поселения Каранский сельсовет муниципального района Буздякский район Республики Башкортостан на 1 января 2027 года в сумме 0 тыс. рублей, на 1 января 2028 года в сумме 0 тыс. рублей и на 1 января 2029 года в сумме 0 тыс. рублей, в том числе верхний предел долга по муниципальным гарантиям в валюте Российской Федерации на 1 января 2027 года в сумме 0 тыс. рублей, на 1 января 2028 года в сумме 0 тыс. рублей и на 1 января 2029 года в сумме 0 тыс. рублей.</w:t>
      </w:r>
    </w:p>
    <w:p w:rsidR="004C43AB" w:rsidRDefault="004C43AB" w:rsidP="004C43AB">
      <w:pPr>
        <w:ind w:firstLine="708"/>
        <w:jc w:val="both"/>
      </w:pPr>
      <w:r>
        <w:t xml:space="preserve">10. </w:t>
      </w:r>
      <w:r w:rsidRPr="00A172DD">
        <w:t xml:space="preserve">Установить, что внутренние муниципальные заимствования дефицита бюджета сельского поселения </w:t>
      </w:r>
      <w:r>
        <w:t>Каранский</w:t>
      </w:r>
      <w:r w:rsidRPr="00A172DD">
        <w:t xml:space="preserve"> сельсовет муниципального района Буздякский район </w:t>
      </w:r>
      <w:r w:rsidRPr="00A172DD">
        <w:lastRenderedPageBreak/>
        <w:t xml:space="preserve">Республики Башкортостан на </w:t>
      </w:r>
      <w:r>
        <w:t>2026</w:t>
      </w:r>
      <w:r w:rsidRPr="00A172DD">
        <w:t xml:space="preserve"> год и на плановый период </w:t>
      </w:r>
      <w:r>
        <w:t>2027</w:t>
      </w:r>
      <w:r w:rsidRPr="00A172DD">
        <w:t xml:space="preserve"> и </w:t>
      </w:r>
      <w:r>
        <w:t>2028</w:t>
      </w:r>
      <w:r w:rsidRPr="00A172DD">
        <w:t xml:space="preserve"> годов не прогнозируется.</w:t>
      </w:r>
    </w:p>
    <w:p w:rsidR="004C43AB" w:rsidRDefault="004C43AB" w:rsidP="004C43AB">
      <w:pPr>
        <w:ind w:firstLine="708"/>
        <w:jc w:val="both"/>
      </w:pPr>
      <w:r>
        <w:t>11. Установить, что при зачислении в бюджет сельского поселения Каранский сельсовет муниципального района Буздякский район Республики Башкортостан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Каранский сельсовет муниципального района Буздякский район Республики Башкортостан, на сумму указанных поступлений увеличиваются бюджетные ассигнования соответствующему главному распорядителю средств бюджета сельского поселения Каранский сельсовет муниципального района Буздякский район Республики Башкортостан для последующего доведения в установленном порядке до указанного казенного учреждения лимитов 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4C43AB" w:rsidRDefault="004C43AB" w:rsidP="004C43AB">
      <w:pPr>
        <w:ind w:firstLine="708"/>
        <w:jc w:val="both"/>
      </w:pPr>
      <w:r>
        <w:t>12. Установить, что главные распорядители, распорядители и получатели бюджетных средств бюджета сельского поселения Каранский сельсовет муниципального района Буздякский район Республики Башкортостан, при заключении подлежащих оплате за счёт средств бюджета сельского поселения Каранский сельсовет муниципального района Буздякский район Республики Башкортостан договоров (муниципальных контрактов) на поставки товаров (работ, услуг) предусматривают авансовые платежи:</w:t>
      </w:r>
    </w:p>
    <w:p w:rsidR="004C43AB" w:rsidRDefault="004C43AB" w:rsidP="004C43AB">
      <w:pPr>
        <w:ind w:firstLine="708"/>
        <w:jc w:val="both"/>
      </w:pPr>
      <w:r>
        <w:t xml:space="preserve">  - в размере 100 процентов суммы договора (муниципального контракта) о предоставлении услуг связи, о приобретении печатных изданий, об обучении на курсах повышения квалификации, о приобретении горюче-смазочных материалов, авиа и железнодорожных билетов, билетов для проезда городским и пригородным транспортом, путёвок на санаторно-курортное лечение, по договорам обязательного страхования гражданской ответственности владельцев транспортных средств;</w:t>
      </w:r>
    </w:p>
    <w:p w:rsidR="004C43AB" w:rsidRDefault="004C43AB" w:rsidP="004C43AB">
      <w:pPr>
        <w:ind w:firstLine="708"/>
        <w:jc w:val="both"/>
      </w:pPr>
      <w:r>
        <w:t xml:space="preserve"> - в размере 30 процентов от суммы договора (муниципального контракта) - по остальным договорам (муниципального контракта).</w:t>
      </w:r>
    </w:p>
    <w:p w:rsidR="004C43AB" w:rsidRDefault="004C43AB" w:rsidP="004C43AB">
      <w:pPr>
        <w:shd w:val="clear" w:color="auto" w:fill="FFFFFF"/>
        <w:ind w:firstLine="708"/>
        <w:jc w:val="both"/>
      </w:pPr>
      <w:r>
        <w:t>13. Настоящее решение вступает в силу с 1 января 2026 года.</w:t>
      </w:r>
    </w:p>
    <w:p w:rsidR="004C43AB" w:rsidRDefault="004C43AB" w:rsidP="004C43AB">
      <w:pPr>
        <w:spacing w:before="20"/>
        <w:ind w:firstLine="708"/>
        <w:jc w:val="both"/>
      </w:pPr>
    </w:p>
    <w:p w:rsidR="004C43AB" w:rsidRDefault="004C43AB" w:rsidP="004C43AB">
      <w:pPr>
        <w:spacing w:before="20"/>
        <w:ind w:firstLine="708"/>
        <w:jc w:val="both"/>
      </w:pPr>
    </w:p>
    <w:p w:rsidR="004C43AB" w:rsidRDefault="004C43AB" w:rsidP="004C43AB">
      <w:pPr>
        <w:spacing w:before="20"/>
        <w:jc w:val="both"/>
      </w:pPr>
      <w:r>
        <w:t xml:space="preserve">Глава сельского поселения </w:t>
      </w:r>
    </w:p>
    <w:p w:rsidR="004C43AB" w:rsidRDefault="004C43AB" w:rsidP="004C43AB">
      <w:pPr>
        <w:spacing w:before="20"/>
        <w:jc w:val="both"/>
      </w:pPr>
      <w:r>
        <w:t xml:space="preserve">Каранский сельсовет </w:t>
      </w:r>
    </w:p>
    <w:p w:rsidR="004C43AB" w:rsidRDefault="004C43AB" w:rsidP="004C43AB">
      <w:pPr>
        <w:spacing w:before="20"/>
        <w:jc w:val="both"/>
      </w:pPr>
      <w:r>
        <w:t xml:space="preserve">муниципального района Буздякский район </w:t>
      </w:r>
    </w:p>
    <w:p w:rsidR="004C43AB" w:rsidRDefault="004C43AB" w:rsidP="004C43AB">
      <w:pPr>
        <w:spacing w:before="20"/>
        <w:jc w:val="both"/>
      </w:pPr>
      <w:r>
        <w:t>Республики Башкортостан</w:t>
      </w:r>
      <w:r>
        <w:tab/>
      </w:r>
      <w:r>
        <w:tab/>
        <w:t xml:space="preserve">                                                                              </w:t>
      </w:r>
      <w:proofErr w:type="spellStart"/>
      <w:r>
        <w:t>В.В.Исхаков</w:t>
      </w:r>
      <w:proofErr w:type="spellEnd"/>
    </w:p>
    <w:p w:rsidR="004C43AB" w:rsidRDefault="004C43AB" w:rsidP="004C43AB">
      <w:pPr>
        <w:spacing w:before="20"/>
        <w:ind w:firstLine="708"/>
        <w:jc w:val="both"/>
      </w:pPr>
    </w:p>
    <w:p w:rsidR="004C43AB" w:rsidRDefault="004C43AB" w:rsidP="004C43AB">
      <w:pPr>
        <w:spacing w:before="20"/>
        <w:ind w:firstLine="708"/>
        <w:jc w:val="both"/>
      </w:pPr>
    </w:p>
    <w:p w:rsidR="004C43AB" w:rsidRDefault="004C43AB" w:rsidP="004C43AB">
      <w:pPr>
        <w:spacing w:before="20"/>
        <w:ind w:firstLine="708"/>
        <w:jc w:val="both"/>
      </w:pPr>
    </w:p>
    <w:p w:rsidR="004C43AB" w:rsidRDefault="004C43AB" w:rsidP="004C43AB">
      <w:pPr>
        <w:spacing w:before="20"/>
        <w:ind w:firstLine="708"/>
        <w:jc w:val="both"/>
      </w:pPr>
    </w:p>
    <w:p w:rsidR="004C43AB" w:rsidRDefault="004C43AB" w:rsidP="004C43AB">
      <w:pPr>
        <w:spacing w:before="20"/>
        <w:ind w:firstLine="708"/>
        <w:jc w:val="both"/>
      </w:pPr>
    </w:p>
    <w:p w:rsidR="004C43AB" w:rsidRDefault="004C43AB" w:rsidP="004C43AB">
      <w:pPr>
        <w:spacing w:before="20"/>
        <w:ind w:firstLine="708"/>
        <w:jc w:val="both"/>
        <w:sectPr w:rsidR="004C43AB" w:rsidSect="004C43AB">
          <w:type w:val="continuous"/>
          <w:pgSz w:w="11909" w:h="16834" w:code="9"/>
          <w:pgMar w:top="567" w:right="567" w:bottom="567" w:left="1418" w:header="357" w:footer="567" w:gutter="0"/>
          <w:cols w:space="60"/>
          <w:titlePg/>
        </w:sectPr>
      </w:pPr>
    </w:p>
    <w:p w:rsidR="00FB56E5" w:rsidRDefault="00FB56E5"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pPr>
    </w:p>
    <w:p w:rsidR="004C43AB" w:rsidRDefault="004C43AB" w:rsidP="00FE12B4">
      <w:pPr>
        <w:rPr>
          <w:sz w:val="28"/>
          <w:szCs w:val="28"/>
        </w:rPr>
        <w:sectPr w:rsidR="004C43AB" w:rsidSect="00FB56E5">
          <w:headerReference w:type="even" r:id="rId8"/>
          <w:headerReference w:type="default" r:id="rId9"/>
          <w:headerReference w:type="first" r:id="rId10"/>
          <w:type w:val="continuous"/>
          <w:pgSz w:w="11909" w:h="16834" w:code="9"/>
          <w:pgMar w:top="567" w:right="567" w:bottom="567" w:left="1418" w:header="357" w:footer="567" w:gutter="0"/>
          <w:cols w:space="60"/>
          <w:titlePg/>
        </w:sectPr>
      </w:pPr>
    </w:p>
    <w:tbl>
      <w:tblPr>
        <w:tblW w:w="14570" w:type="dxa"/>
        <w:tblLayout w:type="fixed"/>
        <w:tblLook w:val="01E0" w:firstRow="1" w:lastRow="1" w:firstColumn="1" w:lastColumn="1" w:noHBand="0" w:noVBand="0"/>
      </w:tblPr>
      <w:tblGrid>
        <w:gridCol w:w="9616"/>
        <w:gridCol w:w="4954"/>
      </w:tblGrid>
      <w:tr w:rsidR="001C0591" w:rsidRPr="001C0591" w:rsidTr="001C0591">
        <w:tc>
          <w:tcPr>
            <w:tcW w:w="9616" w:type="dxa"/>
            <w:tcMar>
              <w:top w:w="0" w:type="dxa"/>
              <w:left w:w="0" w:type="dxa"/>
              <w:bottom w:w="0" w:type="dxa"/>
              <w:right w:w="0" w:type="dxa"/>
            </w:tcMar>
          </w:tcPr>
          <w:p w:rsidR="001C0591" w:rsidRDefault="001C0591" w:rsidP="001C0591">
            <w:pPr>
              <w:spacing w:line="1" w:lineRule="auto"/>
              <w:rPr>
                <w:sz w:val="20"/>
                <w:lang w:eastAsia="zh-CN"/>
              </w:rPr>
            </w:pPr>
          </w:p>
          <w:p w:rsidR="004C43AB" w:rsidRDefault="004C43AB" w:rsidP="001C0591">
            <w:pPr>
              <w:spacing w:line="1" w:lineRule="auto"/>
              <w:rPr>
                <w:sz w:val="20"/>
                <w:lang w:eastAsia="zh-CN"/>
              </w:rPr>
            </w:pPr>
          </w:p>
          <w:p w:rsidR="004C43AB" w:rsidRDefault="004C43AB" w:rsidP="001C0591">
            <w:pPr>
              <w:spacing w:line="1" w:lineRule="auto"/>
              <w:rPr>
                <w:sz w:val="20"/>
                <w:lang w:eastAsia="zh-CN"/>
              </w:rPr>
            </w:pPr>
          </w:p>
          <w:p w:rsidR="004C43AB" w:rsidRDefault="004C43AB" w:rsidP="001C0591">
            <w:pPr>
              <w:spacing w:line="1" w:lineRule="auto"/>
              <w:rPr>
                <w:sz w:val="20"/>
                <w:lang w:eastAsia="zh-CN"/>
              </w:rPr>
            </w:pPr>
          </w:p>
          <w:p w:rsidR="004C43AB" w:rsidRPr="001C0591" w:rsidRDefault="004C43AB" w:rsidP="001C0591">
            <w:pPr>
              <w:spacing w:line="1" w:lineRule="auto"/>
              <w:rPr>
                <w:sz w:val="20"/>
                <w:lang w:eastAsia="zh-CN"/>
              </w:rPr>
            </w:pPr>
          </w:p>
        </w:tc>
        <w:tc>
          <w:tcPr>
            <w:tcW w:w="4954" w:type="dxa"/>
            <w:vMerge w:val="restart"/>
            <w:tcMar>
              <w:top w:w="0" w:type="dxa"/>
              <w:left w:w="0" w:type="dxa"/>
              <w:bottom w:w="0" w:type="dxa"/>
              <w:right w:w="0" w:type="dxa"/>
            </w:tcMar>
          </w:tcPr>
          <w:tbl>
            <w:tblPr>
              <w:tblW w:w="4954" w:type="dxa"/>
              <w:tblLayout w:type="fixed"/>
              <w:tblCellMar>
                <w:left w:w="0" w:type="dxa"/>
                <w:right w:w="0" w:type="dxa"/>
              </w:tblCellMar>
              <w:tblLook w:val="01E0" w:firstRow="1" w:lastRow="1" w:firstColumn="1" w:lastColumn="1" w:noHBand="0" w:noVBand="0"/>
            </w:tblPr>
            <w:tblGrid>
              <w:gridCol w:w="4954"/>
            </w:tblGrid>
            <w:tr w:rsidR="001C0591" w:rsidRPr="001C0591" w:rsidTr="001C0591">
              <w:tc>
                <w:tcPr>
                  <w:tcW w:w="4954" w:type="dxa"/>
                  <w:tcMar>
                    <w:top w:w="0" w:type="dxa"/>
                    <w:left w:w="0" w:type="dxa"/>
                    <w:bottom w:w="160" w:type="dxa"/>
                    <w:right w:w="0" w:type="dxa"/>
                  </w:tcMar>
                </w:tcPr>
                <w:p w:rsidR="001C0591" w:rsidRPr="001C0591" w:rsidRDefault="001C0591" w:rsidP="001C0591">
                  <w:pPr>
                    <w:rPr>
                      <w:sz w:val="20"/>
                      <w:lang w:eastAsia="zh-CN"/>
                    </w:rPr>
                  </w:pPr>
                  <w:r w:rsidRPr="001C0591">
                    <w:rPr>
                      <w:color w:val="000000"/>
                      <w:sz w:val="28"/>
                      <w:szCs w:val="28"/>
                      <w:lang w:eastAsia="zh-CN"/>
                    </w:rPr>
                    <w:t>Приложение 1</w:t>
                  </w:r>
                </w:p>
                <w:p w:rsidR="001C0591" w:rsidRPr="001C0591" w:rsidRDefault="001C0591" w:rsidP="001C0591">
                  <w:pPr>
                    <w:rPr>
                      <w:sz w:val="20"/>
                      <w:lang w:eastAsia="zh-CN"/>
                    </w:rPr>
                  </w:pPr>
                  <w:r w:rsidRPr="001C0591">
                    <w:rPr>
                      <w:color w:val="000000"/>
                      <w:sz w:val="28"/>
                      <w:szCs w:val="28"/>
                      <w:lang w:eastAsia="zh-CN"/>
                    </w:rPr>
                    <w:t>к решению Совета сельского поселения</w:t>
                  </w:r>
                </w:p>
                <w:p w:rsidR="001C0591" w:rsidRPr="001C0591" w:rsidRDefault="001C0591" w:rsidP="001C0591">
                  <w:pPr>
                    <w:rPr>
                      <w:sz w:val="20"/>
                      <w:lang w:eastAsia="zh-CN"/>
                    </w:rPr>
                  </w:pPr>
                  <w:r w:rsidRPr="001C0591">
                    <w:rPr>
                      <w:color w:val="000000"/>
                      <w:sz w:val="28"/>
                      <w:szCs w:val="28"/>
                      <w:lang w:eastAsia="zh-CN"/>
                    </w:rPr>
                    <w:t>Каранский сельсовет</w:t>
                  </w:r>
                </w:p>
                <w:p w:rsidR="001C0591" w:rsidRPr="001C0591" w:rsidRDefault="001C0591" w:rsidP="001C0591">
                  <w:pPr>
                    <w:rPr>
                      <w:sz w:val="20"/>
                      <w:lang w:eastAsia="zh-CN"/>
                    </w:rPr>
                  </w:pPr>
                  <w:r w:rsidRPr="001C0591">
                    <w:rPr>
                      <w:color w:val="000000"/>
                      <w:sz w:val="28"/>
                      <w:szCs w:val="28"/>
                      <w:lang w:eastAsia="zh-CN"/>
                    </w:rPr>
                    <w:t>муниципального района </w:t>
                  </w:r>
                </w:p>
                <w:p w:rsidR="001C0591" w:rsidRPr="001C0591" w:rsidRDefault="001C0591" w:rsidP="001C0591">
                  <w:pPr>
                    <w:rPr>
                      <w:sz w:val="20"/>
                      <w:lang w:eastAsia="zh-CN"/>
                    </w:rPr>
                  </w:pPr>
                  <w:r w:rsidRPr="001C0591">
                    <w:rPr>
                      <w:color w:val="000000"/>
                      <w:sz w:val="28"/>
                      <w:szCs w:val="28"/>
                      <w:lang w:eastAsia="zh-CN"/>
                    </w:rPr>
                    <w:t>Буздякский район</w:t>
                  </w:r>
                </w:p>
                <w:p w:rsidR="001C0591" w:rsidRPr="001C0591" w:rsidRDefault="001C0591" w:rsidP="001C0591">
                  <w:pPr>
                    <w:rPr>
                      <w:sz w:val="20"/>
                      <w:lang w:eastAsia="zh-CN"/>
                    </w:rPr>
                  </w:pPr>
                  <w:r w:rsidRPr="001C0591">
                    <w:rPr>
                      <w:color w:val="000000"/>
                      <w:sz w:val="28"/>
                      <w:szCs w:val="28"/>
                      <w:lang w:eastAsia="zh-CN"/>
                    </w:rPr>
                    <w:t>Республики Башкортостан</w:t>
                  </w:r>
                </w:p>
                <w:p w:rsidR="001C0591" w:rsidRPr="001C0591" w:rsidRDefault="001C0591" w:rsidP="001C0591">
                  <w:pPr>
                    <w:rPr>
                      <w:sz w:val="20"/>
                      <w:lang w:eastAsia="zh-CN"/>
                    </w:rPr>
                  </w:pPr>
                  <w:r w:rsidRPr="001C0591">
                    <w:rPr>
                      <w:color w:val="000000"/>
                      <w:sz w:val="28"/>
                      <w:szCs w:val="28"/>
                      <w:lang w:eastAsia="zh-CN"/>
                    </w:rPr>
                    <w:t>от декабря 2024 года №</w:t>
                  </w:r>
                </w:p>
              </w:tc>
            </w:tr>
          </w:tbl>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center"/>
        </w:trPr>
        <w:tc>
          <w:tcPr>
            <w:tcW w:w="14570" w:type="dxa"/>
            <w:tcMar>
              <w:top w:w="220" w:type="dxa"/>
              <w:left w:w="0" w:type="dxa"/>
              <w:bottom w:w="220" w:type="dxa"/>
              <w:right w:w="100" w:type="dxa"/>
            </w:tcMar>
          </w:tcPr>
          <w:p w:rsidR="001C0591" w:rsidRPr="001C0591" w:rsidRDefault="001C0591" w:rsidP="001C0591">
            <w:pPr>
              <w:jc w:val="center"/>
              <w:rPr>
                <w:sz w:val="20"/>
                <w:lang w:eastAsia="zh-CN"/>
              </w:rPr>
            </w:pPr>
            <w:r w:rsidRPr="001C0591">
              <w:rPr>
                <w:b/>
                <w:bCs/>
                <w:color w:val="000000"/>
                <w:sz w:val="28"/>
                <w:szCs w:val="28"/>
                <w:lang w:eastAsia="zh-CN"/>
              </w:rPr>
              <w:t>Поступления доходов в бюджет сельского поселения</w:t>
            </w:r>
          </w:p>
          <w:p w:rsidR="001C0591" w:rsidRPr="001C0591" w:rsidRDefault="001C0591" w:rsidP="001C0591">
            <w:pPr>
              <w:jc w:val="center"/>
              <w:rPr>
                <w:sz w:val="20"/>
                <w:lang w:eastAsia="zh-CN"/>
              </w:rPr>
            </w:pPr>
            <w:r w:rsidRPr="001C0591">
              <w:rPr>
                <w:b/>
                <w:bCs/>
                <w:color w:val="000000"/>
                <w:sz w:val="28"/>
                <w:szCs w:val="28"/>
                <w:lang w:eastAsia="zh-CN"/>
              </w:rPr>
              <w:t>Каранский сельсовет муниципального района Буздякский район Республики Башкортостан</w:t>
            </w:r>
          </w:p>
          <w:p w:rsidR="001C0591" w:rsidRPr="001C0591" w:rsidRDefault="001C0591" w:rsidP="001C0591">
            <w:pPr>
              <w:jc w:val="center"/>
              <w:rPr>
                <w:sz w:val="20"/>
                <w:lang w:eastAsia="zh-CN"/>
              </w:rPr>
            </w:pPr>
            <w:r w:rsidRPr="001C0591">
              <w:rPr>
                <w:b/>
                <w:bCs/>
                <w:color w:val="000000"/>
                <w:sz w:val="28"/>
                <w:szCs w:val="28"/>
                <w:lang w:eastAsia="zh-CN"/>
              </w:rPr>
              <w:t>на 2026 год и на планов</w:t>
            </w:r>
            <w:bookmarkStart w:id="0" w:name="_GoBack"/>
            <w:bookmarkEnd w:id="0"/>
            <w:r w:rsidRPr="001C0591">
              <w:rPr>
                <w:b/>
                <w:bCs/>
                <w:color w:val="000000"/>
                <w:sz w:val="28"/>
                <w:szCs w:val="28"/>
                <w:lang w:eastAsia="zh-CN"/>
              </w:rPr>
              <w:t>ый период 2027 и 2028 годов</w:t>
            </w:r>
          </w:p>
        </w:tc>
      </w:tr>
    </w:tbl>
    <w:p w:rsidR="001C0591" w:rsidRPr="001C0591" w:rsidRDefault="001C0591" w:rsidP="001C0591">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right"/>
        </w:trPr>
        <w:tc>
          <w:tcPr>
            <w:tcW w:w="14570" w:type="dxa"/>
            <w:tcMar>
              <w:top w:w="0" w:type="dxa"/>
              <w:left w:w="0" w:type="dxa"/>
              <w:bottom w:w="0" w:type="dxa"/>
              <w:right w:w="100" w:type="dxa"/>
            </w:tcMar>
          </w:tcPr>
          <w:p w:rsidR="001C0591" w:rsidRPr="001C0591" w:rsidRDefault="001C0591" w:rsidP="001C0591">
            <w:pPr>
              <w:jc w:val="right"/>
              <w:rPr>
                <w:sz w:val="20"/>
                <w:lang w:eastAsia="zh-CN"/>
              </w:rPr>
            </w:pPr>
            <w:r w:rsidRPr="001C0591">
              <w:rPr>
                <w:color w:val="000000"/>
                <w:sz w:val="28"/>
                <w:szCs w:val="28"/>
                <w:lang w:eastAsia="zh-CN"/>
              </w:rPr>
              <w:t>(в рублях)</w:t>
            </w:r>
          </w:p>
        </w:tc>
      </w:tr>
    </w:tbl>
    <w:p w:rsidR="001C0591" w:rsidRPr="001C0591" w:rsidRDefault="001C0591" w:rsidP="001C0591">
      <w:pPr>
        <w:rPr>
          <w:vanish/>
          <w:sz w:val="20"/>
          <w:lang w:eastAsia="zh-CN"/>
        </w:rPr>
      </w:pPr>
      <w:bookmarkStart w:id="1" w:name="__bookmark_1"/>
      <w:bookmarkEnd w:id="1"/>
    </w:p>
    <w:tbl>
      <w:tblPr>
        <w:tblW w:w="14470" w:type="dxa"/>
        <w:tblLayout w:type="fixed"/>
        <w:tblLook w:val="01E0" w:firstRow="1" w:lastRow="1" w:firstColumn="1" w:lastColumn="1" w:noHBand="0" w:noVBand="0"/>
      </w:tblPr>
      <w:tblGrid>
        <w:gridCol w:w="3096"/>
        <w:gridCol w:w="4954"/>
        <w:gridCol w:w="2140"/>
        <w:gridCol w:w="2140"/>
        <w:gridCol w:w="2140"/>
      </w:tblGrid>
      <w:tr w:rsidR="001C0591" w:rsidRPr="001C0591" w:rsidTr="001C0591">
        <w:trPr>
          <w:trHeight w:hRule="exact" w:val="566"/>
          <w:tblHeader/>
        </w:trPr>
        <w:tc>
          <w:tcPr>
            <w:tcW w:w="3118"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Код вида, подвида доходов бюджета</w:t>
            </w:r>
          </w:p>
          <w:p w:rsidR="001C0591" w:rsidRPr="001C0591" w:rsidRDefault="001C0591" w:rsidP="001C0591">
            <w:pPr>
              <w:spacing w:line="1" w:lineRule="auto"/>
              <w:rPr>
                <w:sz w:val="20"/>
                <w:lang w:eastAsia="zh-CN"/>
              </w:rPr>
            </w:pPr>
          </w:p>
        </w:tc>
        <w:tc>
          <w:tcPr>
            <w:tcW w:w="499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Наименование</w:t>
            </w:r>
          </w:p>
          <w:p w:rsidR="001C0591" w:rsidRPr="001C0591" w:rsidRDefault="001C0591" w:rsidP="001C0591">
            <w:pPr>
              <w:spacing w:line="1" w:lineRule="auto"/>
              <w:rPr>
                <w:sz w:val="20"/>
                <w:lang w:eastAsia="zh-CN"/>
              </w:rPr>
            </w:pPr>
          </w:p>
        </w:tc>
        <w:tc>
          <w:tcPr>
            <w:tcW w:w="6462"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Сумма</w:t>
            </w:r>
          </w:p>
          <w:p w:rsidR="001C0591" w:rsidRPr="001C0591" w:rsidRDefault="001C0591" w:rsidP="001C0591">
            <w:pPr>
              <w:spacing w:line="1" w:lineRule="auto"/>
              <w:rPr>
                <w:sz w:val="20"/>
                <w:lang w:eastAsia="zh-CN"/>
              </w:rPr>
            </w:pPr>
          </w:p>
        </w:tc>
      </w:tr>
      <w:tr w:rsidR="001C0591" w:rsidRPr="001C0591" w:rsidTr="001C0591">
        <w:trPr>
          <w:trHeight w:hRule="exact" w:val="566"/>
          <w:tblHeader/>
        </w:trPr>
        <w:tc>
          <w:tcPr>
            <w:tcW w:w="3118"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499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2026 год</w:t>
            </w:r>
          </w:p>
          <w:p w:rsidR="001C0591" w:rsidRPr="001C0591" w:rsidRDefault="001C0591" w:rsidP="001C0591">
            <w:pPr>
              <w:spacing w:line="1" w:lineRule="auto"/>
              <w:rPr>
                <w:sz w:val="20"/>
                <w:lang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2027 год</w:t>
            </w:r>
          </w:p>
          <w:p w:rsidR="001C0591" w:rsidRPr="001C0591" w:rsidRDefault="001C0591" w:rsidP="001C0591">
            <w:pPr>
              <w:spacing w:line="1" w:lineRule="auto"/>
              <w:rPr>
                <w:sz w:val="20"/>
                <w:lang w:eastAsia="zh-CN"/>
              </w:rPr>
            </w:pPr>
          </w:p>
        </w:tc>
        <w:tc>
          <w:tcPr>
            <w:tcW w:w="2154"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2028 год</w:t>
            </w:r>
          </w:p>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bookmarkStart w:id="2" w:name="__bookmark_2"/>
      <w:bookmarkEnd w:id="2"/>
    </w:p>
    <w:tbl>
      <w:tblPr>
        <w:tblW w:w="14470" w:type="dxa"/>
        <w:tblLayout w:type="fixed"/>
        <w:tblLook w:val="01E0" w:firstRow="1" w:lastRow="1" w:firstColumn="1" w:lastColumn="1" w:noHBand="0" w:noVBand="0"/>
      </w:tblPr>
      <w:tblGrid>
        <w:gridCol w:w="3095"/>
        <w:gridCol w:w="4955"/>
        <w:gridCol w:w="2140"/>
        <w:gridCol w:w="2140"/>
        <w:gridCol w:w="2140"/>
      </w:tblGrid>
      <w:tr w:rsidR="001C0591" w:rsidRPr="001C0591" w:rsidTr="001C0591">
        <w:trPr>
          <w:trHeight w:hRule="exact" w:val="374"/>
          <w:tblHeader/>
        </w:trPr>
        <w:tc>
          <w:tcPr>
            <w:tcW w:w="3118"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1</w:t>
            </w:r>
          </w:p>
          <w:p w:rsidR="001C0591" w:rsidRPr="001C0591" w:rsidRDefault="001C0591" w:rsidP="001C0591">
            <w:pPr>
              <w:spacing w:line="1" w:lineRule="auto"/>
              <w:rPr>
                <w:sz w:val="20"/>
                <w:lang w:eastAsia="zh-CN"/>
              </w:rPr>
            </w:pPr>
          </w:p>
        </w:tc>
        <w:tc>
          <w:tcPr>
            <w:tcW w:w="499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w:t>
            </w:r>
          </w:p>
          <w:p w:rsidR="001C0591" w:rsidRPr="001C0591" w:rsidRDefault="001C0591" w:rsidP="001C0591">
            <w:pPr>
              <w:spacing w:line="1" w:lineRule="auto"/>
              <w:rPr>
                <w:sz w:val="20"/>
                <w:lang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3</w:t>
            </w:r>
          </w:p>
          <w:p w:rsidR="001C0591" w:rsidRPr="001C0591" w:rsidRDefault="001C0591" w:rsidP="001C0591">
            <w:pPr>
              <w:spacing w:line="1" w:lineRule="auto"/>
              <w:rPr>
                <w:sz w:val="20"/>
                <w:lang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4</w:t>
            </w:r>
          </w:p>
          <w:p w:rsidR="001C0591" w:rsidRPr="001C0591" w:rsidRDefault="001C0591" w:rsidP="001C0591">
            <w:pPr>
              <w:spacing w:line="1" w:lineRule="auto"/>
              <w:rPr>
                <w:sz w:val="20"/>
                <w:lang w:eastAsia="zh-CN"/>
              </w:rPr>
            </w:pPr>
          </w:p>
        </w:tc>
        <w:tc>
          <w:tcPr>
            <w:tcW w:w="2154"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5</w:t>
            </w:r>
          </w:p>
          <w:p w:rsidR="001C0591" w:rsidRPr="001C0591" w:rsidRDefault="001C0591" w:rsidP="001C0591">
            <w:pPr>
              <w:spacing w:line="1" w:lineRule="auto"/>
              <w:rPr>
                <w:sz w:val="20"/>
                <w:lang w:eastAsia="zh-CN"/>
              </w:rPr>
            </w:pP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ВСЕГО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6 278 965,00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4 587 816,50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4 858 696,10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1 00 00000 00 0000 000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НАЛОГОВЫЕ И НЕНАЛОГОВЫЕ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1 916 000,00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1 938 000,00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1 961 000,00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1 01 00000 00 0000 000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НАЛОГИ НА ПРИБЫЛЬ, ДОХОДЫ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141 000,00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152 000,00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1 01 02000 01 0000 110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Налог на доходы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141 000,00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152 000,00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1 01 02010 01 0000 110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w:t>
            </w:r>
            <w:r w:rsidRPr="001C0591">
              <w:rPr>
                <w:color w:val="000000"/>
                <w:sz w:val="28"/>
                <w:szCs w:val="28"/>
                <w:lang w:eastAsia="zh-CN"/>
              </w:rPr>
              <w:lastRenderedPageBreak/>
              <w:t>организации, полученных физическим лицом-налоговым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lastRenderedPageBreak/>
              <w:t>130 000,00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141 000,00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152 000,00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1 05 00000 00 0000 000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НАЛОГИ НА СОВОКУПНЫЙ ДОХОД</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1 05 03000 01 0000 110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Единый сельскохозяйственный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1 05 03010 01 0000 110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Единый сельскохозяйственный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45 000,00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НАЛОГИ НА ИМУЩЕСТВО</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1 740 000,00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1 751 000,00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1 763 000,00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1 06 01000 00 0000 110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Налог на имущество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260 000,00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263 000,00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266 000,00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1 06 01030 10 0000 110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260 000,00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263 000,00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266 000,00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1 06 06000 00 0000 110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Земельный налог</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1 480 000,00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1 488 000,00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1 497 000,00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1 06 06030 00 0000 110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Земельный налог с организаций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1 06 06033 10 0000 110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Земельный налог с организаций, обладающих земельным участком, расположенным в границах сельских </w:t>
            </w:r>
            <w:r w:rsidRPr="001C0591">
              <w:rPr>
                <w:color w:val="000000"/>
                <w:sz w:val="28"/>
                <w:szCs w:val="28"/>
                <w:lang w:eastAsia="zh-CN"/>
              </w:rPr>
              <w:lastRenderedPageBreak/>
              <w:t>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lastRenderedPageBreak/>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1 06 06040 00 0000 110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Земельный налог с физических лиц</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1 438 000,00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1 447 000,00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1 06 06043 10 0000 110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Земельный налог с физических лиц, обладающих земельным участком, расположенным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1 430 000,00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1 438 000,00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1 447 000,00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1 08 00000 00 0000 000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ГОСУДАРСТВЕННАЯ ПОШЛИНА</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1 08 04000 01 0000 110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1 08 04020 01 0000 110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2 00 00000 00 0000 000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БЕЗВОЗМЕЗДНЫЕ ПОСТУПЛЕНИЯ</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4 362 965,00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2 649 816,50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2 897 696,10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2 02 00000 00 0000 000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БЕЗВОЗМЕЗДНЫЕ ПОСТУПЛЕНИЯ ОТ ДРУГИХ БЮДЖЕТОВ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4 362 965,00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2 649 816,50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2 897 696,10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2 02 10000 00 0000 150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Дотации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2 851 100,00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1 905 800,00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1 996 900,00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2 02 16001 00 0000 150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2 851 100,00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1 905 800,00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1 996 900,00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2 02 16001 10 0000 150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Дотации бюджетам сельских поселений на выравнивание бюджетной обеспеченности из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2 851 100,00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1 905 800,00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1 996 900,00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2 02 30000 00 0000 150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Субвенции бюджетам бюджетной системы Российской Федерации</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2 02 35118 00 0000 150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2 02 35118 10 0000 150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2 02 40000 00 0000 150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межбюджетные трансферты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2 02 49999 00 0000 150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Прочие межбюджетные трансферты, передаваемые бюджетам</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2 02 49999 10 0000 150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Прочие межбюджетные трансферты, передаваемые бюджетам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2 02 49999 10 7404 150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Прочие межбюджетные трансферты, передаваемые бюджетам сельских поселений (мероприятия по благоустройству территорий населенных пунктов, коммунальному хозяйству, обеспечению мер пожарной безопасности и охране окружающей среды в границах сельских поселений)</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2 02 90000 00 0000 150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Прочие безвозмездные поступления от других бюджетов бюджетной системы</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2 02 90050 00 0000 150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Прочие безвозмездные поступления от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311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2 02 90054 10 0000 150</w:t>
            </w:r>
          </w:p>
        </w:tc>
        <w:tc>
          <w:tcPr>
            <w:tcW w:w="499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Прочие безвозмездные поступления в бюджеты сельских поселений от бюджетов муниципальных районов</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215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bl>
    <w:p w:rsidR="001C0591" w:rsidRPr="001C0591" w:rsidRDefault="001C0591" w:rsidP="001C0591">
      <w:pPr>
        <w:rPr>
          <w:sz w:val="20"/>
          <w:lang w:eastAsia="zh-CN"/>
        </w:rPr>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tbl>
      <w:tblPr>
        <w:tblW w:w="14570" w:type="dxa"/>
        <w:tblLayout w:type="fixed"/>
        <w:tblLook w:val="01E0" w:firstRow="1" w:lastRow="1" w:firstColumn="1" w:lastColumn="1" w:noHBand="0" w:noVBand="0"/>
      </w:tblPr>
      <w:tblGrid>
        <w:gridCol w:w="9616"/>
        <w:gridCol w:w="4954"/>
      </w:tblGrid>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val="restart"/>
            <w:tcMar>
              <w:top w:w="0" w:type="dxa"/>
              <w:left w:w="0" w:type="dxa"/>
              <w:bottom w:w="0" w:type="dxa"/>
              <w:right w:w="0" w:type="dxa"/>
            </w:tcMar>
          </w:tcPr>
          <w:tbl>
            <w:tblPr>
              <w:tblW w:w="4954" w:type="dxa"/>
              <w:tblLayout w:type="fixed"/>
              <w:tblCellMar>
                <w:left w:w="0" w:type="dxa"/>
                <w:right w:w="0" w:type="dxa"/>
              </w:tblCellMar>
              <w:tblLook w:val="01E0" w:firstRow="1" w:lastRow="1" w:firstColumn="1" w:lastColumn="1" w:noHBand="0" w:noVBand="0"/>
            </w:tblPr>
            <w:tblGrid>
              <w:gridCol w:w="4954"/>
            </w:tblGrid>
            <w:tr w:rsidR="001C0591" w:rsidRPr="001C0591" w:rsidTr="001C0591">
              <w:tc>
                <w:tcPr>
                  <w:tcW w:w="4954" w:type="dxa"/>
                  <w:tcMar>
                    <w:top w:w="0" w:type="dxa"/>
                    <w:left w:w="0" w:type="dxa"/>
                    <w:bottom w:w="160" w:type="dxa"/>
                    <w:right w:w="0" w:type="dxa"/>
                  </w:tcMar>
                </w:tcPr>
                <w:p w:rsidR="001C0591" w:rsidRPr="001C0591" w:rsidRDefault="001C0591" w:rsidP="001C0591">
                  <w:pPr>
                    <w:rPr>
                      <w:sz w:val="20"/>
                      <w:lang w:eastAsia="zh-CN"/>
                    </w:rPr>
                  </w:pPr>
                  <w:r w:rsidRPr="001C0591">
                    <w:rPr>
                      <w:color w:val="000000"/>
                      <w:sz w:val="28"/>
                      <w:szCs w:val="28"/>
                      <w:lang w:eastAsia="zh-CN"/>
                    </w:rPr>
                    <w:t>Приложение 2</w:t>
                  </w:r>
                </w:p>
                <w:p w:rsidR="001C0591" w:rsidRPr="001C0591" w:rsidRDefault="001C0591" w:rsidP="001C0591">
                  <w:pPr>
                    <w:rPr>
                      <w:sz w:val="20"/>
                      <w:lang w:eastAsia="zh-CN"/>
                    </w:rPr>
                  </w:pPr>
                  <w:r w:rsidRPr="001C0591">
                    <w:rPr>
                      <w:color w:val="000000"/>
                      <w:sz w:val="28"/>
                      <w:szCs w:val="28"/>
                      <w:lang w:eastAsia="zh-CN"/>
                    </w:rPr>
                    <w:t>к решению Совета сельского поселения</w:t>
                  </w:r>
                </w:p>
                <w:p w:rsidR="001C0591" w:rsidRPr="001C0591" w:rsidRDefault="001C0591" w:rsidP="001C0591">
                  <w:pPr>
                    <w:rPr>
                      <w:sz w:val="20"/>
                      <w:lang w:eastAsia="zh-CN"/>
                    </w:rPr>
                  </w:pPr>
                  <w:r w:rsidRPr="001C0591">
                    <w:rPr>
                      <w:color w:val="000000"/>
                      <w:sz w:val="28"/>
                      <w:szCs w:val="28"/>
                      <w:lang w:eastAsia="zh-CN"/>
                    </w:rPr>
                    <w:t>Каранский сельсовет</w:t>
                  </w:r>
                </w:p>
                <w:p w:rsidR="001C0591" w:rsidRPr="001C0591" w:rsidRDefault="001C0591" w:rsidP="001C0591">
                  <w:pPr>
                    <w:rPr>
                      <w:sz w:val="20"/>
                      <w:lang w:eastAsia="zh-CN"/>
                    </w:rPr>
                  </w:pPr>
                  <w:r w:rsidRPr="001C0591">
                    <w:rPr>
                      <w:color w:val="000000"/>
                      <w:sz w:val="28"/>
                      <w:szCs w:val="28"/>
                      <w:lang w:eastAsia="zh-CN"/>
                    </w:rPr>
                    <w:t>муниципального района </w:t>
                  </w:r>
                </w:p>
                <w:p w:rsidR="001C0591" w:rsidRPr="001C0591" w:rsidRDefault="001C0591" w:rsidP="001C0591">
                  <w:pPr>
                    <w:rPr>
                      <w:sz w:val="20"/>
                      <w:lang w:eastAsia="zh-CN"/>
                    </w:rPr>
                  </w:pPr>
                  <w:r w:rsidRPr="001C0591">
                    <w:rPr>
                      <w:color w:val="000000"/>
                      <w:sz w:val="28"/>
                      <w:szCs w:val="28"/>
                      <w:lang w:eastAsia="zh-CN"/>
                    </w:rPr>
                    <w:t>Буздякский район</w:t>
                  </w:r>
                </w:p>
                <w:p w:rsidR="001C0591" w:rsidRPr="001C0591" w:rsidRDefault="001C0591" w:rsidP="001C0591">
                  <w:pPr>
                    <w:rPr>
                      <w:sz w:val="20"/>
                      <w:lang w:eastAsia="zh-CN"/>
                    </w:rPr>
                  </w:pPr>
                  <w:r w:rsidRPr="001C0591">
                    <w:rPr>
                      <w:color w:val="000000"/>
                      <w:sz w:val="28"/>
                      <w:szCs w:val="28"/>
                      <w:lang w:eastAsia="zh-CN"/>
                    </w:rPr>
                    <w:t>Республики Башкортостан</w:t>
                  </w:r>
                </w:p>
                <w:p w:rsidR="001C0591" w:rsidRPr="001C0591" w:rsidRDefault="001C0591" w:rsidP="001C0591">
                  <w:pPr>
                    <w:rPr>
                      <w:sz w:val="20"/>
                      <w:lang w:eastAsia="zh-CN"/>
                    </w:rPr>
                  </w:pPr>
                  <w:r w:rsidRPr="001C0591">
                    <w:rPr>
                      <w:color w:val="000000"/>
                      <w:sz w:val="28"/>
                      <w:szCs w:val="28"/>
                      <w:lang w:eastAsia="zh-CN"/>
                    </w:rPr>
                    <w:t>от декабря 2024 года №</w:t>
                  </w:r>
                </w:p>
              </w:tc>
            </w:tr>
          </w:tbl>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center"/>
        </w:trPr>
        <w:tc>
          <w:tcPr>
            <w:tcW w:w="14570" w:type="dxa"/>
            <w:tcMar>
              <w:top w:w="220" w:type="dxa"/>
              <w:left w:w="0" w:type="dxa"/>
              <w:bottom w:w="220" w:type="dxa"/>
              <w:right w:w="100" w:type="dxa"/>
            </w:tcMar>
          </w:tcPr>
          <w:p w:rsidR="001C0591" w:rsidRPr="001C0591" w:rsidRDefault="001C0591" w:rsidP="001C0591">
            <w:pPr>
              <w:jc w:val="center"/>
              <w:rPr>
                <w:sz w:val="20"/>
                <w:lang w:eastAsia="zh-CN"/>
              </w:rPr>
            </w:pPr>
            <w:r w:rsidRPr="001C0591">
              <w:rPr>
                <w:b/>
                <w:bCs/>
                <w:color w:val="000000"/>
                <w:sz w:val="28"/>
                <w:szCs w:val="28"/>
                <w:lang w:eastAsia="zh-CN"/>
              </w:rPr>
              <w:t>Распределение бюджетных ассигнований сельского поселения</w:t>
            </w:r>
          </w:p>
          <w:p w:rsidR="001C0591" w:rsidRPr="001C0591" w:rsidRDefault="001C0591" w:rsidP="001C0591">
            <w:pPr>
              <w:jc w:val="center"/>
              <w:rPr>
                <w:sz w:val="20"/>
                <w:lang w:eastAsia="zh-CN"/>
              </w:rPr>
            </w:pPr>
            <w:r w:rsidRPr="001C0591">
              <w:rPr>
                <w:b/>
                <w:bCs/>
                <w:color w:val="000000"/>
                <w:sz w:val="28"/>
                <w:szCs w:val="28"/>
                <w:lang w:eastAsia="zh-CN"/>
              </w:rPr>
              <w:t>Каранский сельсовет муниципального района Буздякский район Республики Башкортостан</w:t>
            </w:r>
          </w:p>
          <w:p w:rsidR="001C0591" w:rsidRPr="001C0591" w:rsidRDefault="001C0591" w:rsidP="001C0591">
            <w:pPr>
              <w:jc w:val="center"/>
              <w:rPr>
                <w:sz w:val="20"/>
                <w:lang w:eastAsia="zh-CN"/>
              </w:rPr>
            </w:pPr>
            <w:r w:rsidRPr="001C0591">
              <w:rPr>
                <w:b/>
                <w:bCs/>
                <w:color w:val="000000"/>
                <w:sz w:val="28"/>
                <w:szCs w:val="28"/>
                <w:lang w:eastAsia="zh-CN"/>
              </w:rPr>
              <w:t>на 2026 год и на плановый период 2027 и 2028 годов</w:t>
            </w:r>
          </w:p>
          <w:p w:rsidR="001C0591" w:rsidRPr="001C0591" w:rsidRDefault="001C0591" w:rsidP="001C0591">
            <w:pPr>
              <w:jc w:val="center"/>
              <w:rPr>
                <w:sz w:val="20"/>
                <w:lang w:eastAsia="zh-CN"/>
              </w:rPr>
            </w:pPr>
            <w:r w:rsidRPr="001C0591">
              <w:rPr>
                <w:b/>
                <w:bCs/>
                <w:color w:val="000000"/>
                <w:sz w:val="28"/>
                <w:szCs w:val="28"/>
                <w:lang w:eastAsia="zh-CN"/>
              </w:rPr>
              <w:t>по разделам, подразделам, целевым статьям</w:t>
            </w:r>
          </w:p>
          <w:p w:rsidR="001C0591" w:rsidRPr="001C0591" w:rsidRDefault="001C0591" w:rsidP="001C0591">
            <w:pPr>
              <w:jc w:val="center"/>
              <w:rPr>
                <w:sz w:val="20"/>
                <w:lang w:eastAsia="zh-CN"/>
              </w:rPr>
            </w:pPr>
            <w:r w:rsidRPr="001C0591">
              <w:rPr>
                <w:b/>
                <w:bCs/>
                <w:color w:val="000000"/>
                <w:sz w:val="28"/>
                <w:szCs w:val="28"/>
                <w:lang w:eastAsia="zh-CN"/>
              </w:rPr>
              <w:t>(муниципальным программам и непрограммным направлениям деятельности),</w:t>
            </w:r>
          </w:p>
          <w:p w:rsidR="001C0591" w:rsidRPr="001C0591" w:rsidRDefault="001C0591" w:rsidP="001C0591">
            <w:pPr>
              <w:jc w:val="center"/>
              <w:rPr>
                <w:sz w:val="20"/>
                <w:lang w:eastAsia="zh-CN"/>
              </w:rPr>
            </w:pPr>
            <w:r w:rsidRPr="001C0591">
              <w:rPr>
                <w:b/>
                <w:bCs/>
                <w:color w:val="000000"/>
                <w:sz w:val="28"/>
                <w:szCs w:val="28"/>
                <w:lang w:eastAsia="zh-CN"/>
              </w:rPr>
              <w:t>группам видов расходов классификации расходов бюджетов</w:t>
            </w:r>
          </w:p>
        </w:tc>
      </w:tr>
    </w:tbl>
    <w:p w:rsidR="001C0591" w:rsidRPr="001C0591" w:rsidRDefault="001C0591" w:rsidP="001C0591">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right"/>
        </w:trPr>
        <w:tc>
          <w:tcPr>
            <w:tcW w:w="14570" w:type="dxa"/>
            <w:tcMar>
              <w:top w:w="0" w:type="dxa"/>
              <w:left w:w="0" w:type="dxa"/>
              <w:bottom w:w="0" w:type="dxa"/>
              <w:right w:w="100" w:type="dxa"/>
            </w:tcMar>
          </w:tcPr>
          <w:p w:rsidR="001C0591" w:rsidRPr="001C0591" w:rsidRDefault="001C0591" w:rsidP="001C0591">
            <w:pPr>
              <w:jc w:val="right"/>
              <w:rPr>
                <w:sz w:val="20"/>
                <w:lang w:eastAsia="zh-CN"/>
              </w:rPr>
            </w:pPr>
            <w:r w:rsidRPr="001C0591">
              <w:rPr>
                <w:color w:val="000000"/>
                <w:sz w:val="28"/>
                <w:szCs w:val="28"/>
                <w:lang w:eastAsia="zh-CN"/>
              </w:rPr>
              <w:t>(в рублях)</w:t>
            </w:r>
          </w:p>
        </w:tc>
      </w:tr>
    </w:tbl>
    <w:p w:rsidR="001C0591" w:rsidRPr="001C0591" w:rsidRDefault="001C0591" w:rsidP="001C0591">
      <w:pPr>
        <w:rPr>
          <w:vanish/>
          <w:sz w:val="20"/>
          <w:lang w:eastAsia="zh-CN"/>
        </w:rPr>
      </w:pPr>
    </w:p>
    <w:tbl>
      <w:tblPr>
        <w:tblW w:w="14470" w:type="dxa"/>
        <w:tblLayout w:type="fixed"/>
        <w:tblLook w:val="01E0" w:firstRow="1" w:lastRow="1" w:firstColumn="1" w:lastColumn="1" w:noHBand="0" w:noVBand="0"/>
      </w:tblPr>
      <w:tblGrid>
        <w:gridCol w:w="5462"/>
        <w:gridCol w:w="957"/>
        <w:gridCol w:w="2251"/>
        <w:gridCol w:w="733"/>
        <w:gridCol w:w="1689"/>
        <w:gridCol w:w="1689"/>
        <w:gridCol w:w="1689"/>
      </w:tblGrid>
      <w:tr w:rsidR="001C0591" w:rsidRPr="001C0591" w:rsidTr="001C0591">
        <w:trPr>
          <w:trHeight w:hRule="exact" w:val="566"/>
          <w:tblHeader/>
        </w:trPr>
        <w:tc>
          <w:tcPr>
            <w:tcW w:w="550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Наименование</w:t>
            </w:r>
          </w:p>
          <w:p w:rsidR="001C0591" w:rsidRPr="001C0591" w:rsidRDefault="001C0591" w:rsidP="001C0591">
            <w:pPr>
              <w:spacing w:line="1" w:lineRule="auto"/>
              <w:rPr>
                <w:sz w:val="20"/>
                <w:lang w:eastAsia="zh-CN"/>
              </w:rPr>
            </w:pPr>
          </w:p>
        </w:tc>
        <w:tc>
          <w:tcPr>
            <w:tcW w:w="963"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proofErr w:type="spellStart"/>
            <w:r w:rsidRPr="001C0591">
              <w:rPr>
                <w:b/>
                <w:bCs/>
                <w:color w:val="000000"/>
                <w:sz w:val="28"/>
                <w:szCs w:val="28"/>
                <w:lang w:eastAsia="zh-CN"/>
              </w:rPr>
              <w:t>РзПр</w:t>
            </w:r>
            <w:proofErr w:type="spellEnd"/>
          </w:p>
          <w:p w:rsidR="001C0591" w:rsidRPr="001C0591" w:rsidRDefault="001C0591" w:rsidP="001C0591">
            <w:pPr>
              <w:spacing w:line="1" w:lineRule="auto"/>
              <w:rPr>
                <w:sz w:val="20"/>
                <w:lang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ЦСР</w:t>
            </w:r>
          </w:p>
          <w:p w:rsidR="001C0591" w:rsidRPr="001C0591" w:rsidRDefault="001C0591" w:rsidP="001C0591">
            <w:pPr>
              <w:spacing w:line="1" w:lineRule="auto"/>
              <w:rPr>
                <w:sz w:val="20"/>
                <w:lang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ВР</w:t>
            </w:r>
          </w:p>
          <w:p w:rsidR="001C0591" w:rsidRPr="001C0591" w:rsidRDefault="001C0591" w:rsidP="001C0591">
            <w:pPr>
              <w:spacing w:line="1" w:lineRule="auto"/>
              <w:rPr>
                <w:sz w:val="20"/>
                <w:lang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Сумма</w:t>
            </w:r>
          </w:p>
          <w:p w:rsidR="001C0591" w:rsidRPr="001C0591" w:rsidRDefault="001C0591" w:rsidP="001C0591">
            <w:pPr>
              <w:spacing w:line="1" w:lineRule="auto"/>
              <w:rPr>
                <w:sz w:val="20"/>
                <w:lang w:eastAsia="zh-CN"/>
              </w:rPr>
            </w:pPr>
          </w:p>
        </w:tc>
      </w:tr>
      <w:tr w:rsidR="001C0591" w:rsidRPr="001C0591" w:rsidTr="001C0591">
        <w:trPr>
          <w:trHeight w:hRule="exact" w:val="566"/>
          <w:tblHeader/>
        </w:trPr>
        <w:tc>
          <w:tcPr>
            <w:tcW w:w="550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963"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2026 год</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2027 год</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2028 год</w:t>
            </w:r>
          </w:p>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470" w:type="dxa"/>
        <w:tblLayout w:type="fixed"/>
        <w:tblLook w:val="01E0" w:firstRow="1" w:lastRow="1" w:firstColumn="1" w:lastColumn="1" w:noHBand="0" w:noVBand="0"/>
      </w:tblPr>
      <w:tblGrid>
        <w:gridCol w:w="5462"/>
        <w:gridCol w:w="957"/>
        <w:gridCol w:w="2251"/>
        <w:gridCol w:w="733"/>
        <w:gridCol w:w="1689"/>
        <w:gridCol w:w="1689"/>
        <w:gridCol w:w="1689"/>
      </w:tblGrid>
      <w:tr w:rsidR="001C0591" w:rsidRPr="001C0591" w:rsidTr="001C0591">
        <w:trPr>
          <w:trHeight w:hRule="exact" w:val="374"/>
          <w:tblHeader/>
        </w:trPr>
        <w:tc>
          <w:tcPr>
            <w:tcW w:w="550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1</w:t>
            </w:r>
          </w:p>
          <w:p w:rsidR="001C0591" w:rsidRPr="001C0591" w:rsidRDefault="001C0591" w:rsidP="001C0591">
            <w:pPr>
              <w:spacing w:line="1" w:lineRule="auto"/>
              <w:rPr>
                <w:sz w:val="20"/>
                <w:lang w:eastAsia="zh-CN"/>
              </w:rPr>
            </w:pPr>
          </w:p>
        </w:tc>
        <w:tc>
          <w:tcPr>
            <w:tcW w:w="963"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w:t>
            </w:r>
          </w:p>
          <w:p w:rsidR="001C0591" w:rsidRPr="001C0591" w:rsidRDefault="001C0591" w:rsidP="001C0591">
            <w:pPr>
              <w:spacing w:line="1" w:lineRule="auto"/>
              <w:rPr>
                <w:sz w:val="20"/>
                <w:lang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3</w:t>
            </w:r>
          </w:p>
          <w:p w:rsidR="001C0591" w:rsidRPr="001C0591" w:rsidRDefault="001C0591" w:rsidP="001C0591">
            <w:pPr>
              <w:spacing w:line="1" w:lineRule="auto"/>
              <w:rPr>
                <w:sz w:val="20"/>
                <w:lang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4</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5</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6</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7</w:t>
            </w:r>
          </w:p>
          <w:p w:rsidR="001C0591" w:rsidRPr="001C0591" w:rsidRDefault="001C0591" w:rsidP="001C0591">
            <w:pPr>
              <w:spacing w:line="1" w:lineRule="auto"/>
              <w:rPr>
                <w:sz w:val="20"/>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ВСЕГО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6 278 965,00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4 587 816,50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4 858 696,10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0100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3 175 815,70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3 174 940,69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3 175 149,26</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Функционирование высшего должностного лица субъекта Российской Федерации и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Глава муниципального образования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Расходы на выплаты персоналу в целях </w:t>
            </w:r>
            <w:r w:rsidRPr="001C0591">
              <w:rPr>
                <w:color w:val="000000"/>
                <w:sz w:val="28"/>
                <w:szCs w:val="28"/>
                <w:lang w:eastAsia="zh-CN"/>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0102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2 031 049,26</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2 031 049,26</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Аппараты органов государственной власти Республики Башкортостан</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2 031 049,26</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294 715,70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293 840,69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294 049,26</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0104</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Резервные фонды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Резервные фонды местных администраций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Другие общегосударственные вопросы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Содержание и обслуживание муниципальной казны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0113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lastRenderedPageBreak/>
              <w:t>НАЦИОНАЛЬНАЯ ОБОРОНА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0200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361 800,00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Мобилизационная и вневойсковая подготовка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0203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НАЦИОНАЛЬНАЯ БЕЗОПАСНОСТЬ И ПРАВООХРАНИТЕЛЬНАЯ ДЕЯТЕЛЬНОСТЬ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0300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Защита населения и территории от чрезвычайных ситуаций природного и техногенного характера, пожарная безопасность</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Обеспечение пожарной безопасности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Снижение угроз пожарной безопасности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по развитию инфраструктуры объектов противопожарной службы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Закупка товаров, работ и услуг для </w:t>
            </w:r>
            <w:r w:rsidRPr="001C0591">
              <w:rPr>
                <w:color w:val="000000"/>
                <w:sz w:val="28"/>
                <w:szCs w:val="28"/>
                <w:lang w:eastAsia="zh-CN"/>
              </w:rPr>
              <w:lastRenderedPageBreak/>
              <w:t>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0310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lastRenderedPageBreak/>
              <w:t>НАЦИОНАЛЬНАЯ ЭКОНОМИКА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0400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Дорожное хозяйство (дорожные фонды)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Благоустройство территорий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Обеспечение благоустройства территорий сельских </w:t>
            </w:r>
            <w:proofErr w:type="spellStart"/>
            <w:r w:rsidRPr="001C0591">
              <w:rPr>
                <w:color w:val="000000"/>
                <w:sz w:val="28"/>
                <w:szCs w:val="28"/>
                <w:lang w:eastAsia="zh-CN"/>
              </w:rPr>
              <w:t>послелений</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Содержание автомобильных дорог</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0409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ЖИЛИЩНО-КОММУНАЛЬНОЕ ХОЗЯЙСТВО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0500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1 964 584,30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1 108 846,84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Коммунальное хозяйство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Развитие коммунального хозяйства в сельских поселениях</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Бесперебойная работа объектов коммунального хозяйства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в области коммунального хозяйства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Закупка товаров, работ и услуг для обеспечения государственных </w:t>
            </w:r>
            <w:r w:rsidRPr="001C0591">
              <w:rPr>
                <w:color w:val="000000"/>
                <w:sz w:val="28"/>
                <w:szCs w:val="28"/>
                <w:lang w:eastAsia="zh-CN"/>
              </w:rPr>
              <w:lastRenderedPageBreak/>
              <w:t>(муниципальных)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0502</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Благоустройство</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1 914 584,30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1 914 584,30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Благоустройство территорий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1 914 584,30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Обеспечение благоустройства территорий сельских </w:t>
            </w:r>
            <w:proofErr w:type="spellStart"/>
            <w:r w:rsidRPr="001C0591">
              <w:rPr>
                <w:color w:val="000000"/>
                <w:sz w:val="28"/>
                <w:szCs w:val="28"/>
                <w:lang w:eastAsia="zh-CN"/>
              </w:rPr>
              <w:t>послелений</w:t>
            </w:r>
            <w:proofErr w:type="spellEnd"/>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1 914 584,30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по благоустройству территорий населенных пунктов</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1 526 284,30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569 850,74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1 526 284,30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569 850,74</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0503</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9900</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197 900,00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Условно утвержденные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Условно утвержденные расходы</w:t>
            </w: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r w:rsidR="001C0591" w:rsidRPr="001C0591" w:rsidTr="001C0591">
        <w:tc>
          <w:tcPr>
            <w:tcW w:w="5503"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p>
        </w:tc>
        <w:tc>
          <w:tcPr>
            <w:tcW w:w="963"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9999</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bl>
    <w:p w:rsidR="001C0591" w:rsidRPr="001C0591" w:rsidRDefault="001C0591" w:rsidP="001C0591">
      <w:pPr>
        <w:rPr>
          <w:sz w:val="20"/>
          <w:lang w:eastAsia="zh-CN"/>
        </w:rPr>
      </w:pPr>
    </w:p>
    <w:tbl>
      <w:tblPr>
        <w:tblW w:w="14570" w:type="dxa"/>
        <w:tblLayout w:type="fixed"/>
        <w:tblLook w:val="01E0" w:firstRow="1" w:lastRow="1" w:firstColumn="1" w:lastColumn="1" w:noHBand="0" w:noVBand="0"/>
      </w:tblPr>
      <w:tblGrid>
        <w:gridCol w:w="9616"/>
        <w:gridCol w:w="4954"/>
      </w:tblGrid>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val="restart"/>
            <w:tcMar>
              <w:top w:w="0" w:type="dxa"/>
              <w:left w:w="0" w:type="dxa"/>
              <w:bottom w:w="0" w:type="dxa"/>
              <w:right w:w="0" w:type="dxa"/>
            </w:tcMar>
          </w:tcPr>
          <w:tbl>
            <w:tblPr>
              <w:tblW w:w="4954" w:type="dxa"/>
              <w:tblLayout w:type="fixed"/>
              <w:tblCellMar>
                <w:left w:w="0" w:type="dxa"/>
                <w:right w:w="0" w:type="dxa"/>
              </w:tblCellMar>
              <w:tblLook w:val="01E0" w:firstRow="1" w:lastRow="1" w:firstColumn="1" w:lastColumn="1" w:noHBand="0" w:noVBand="0"/>
            </w:tblPr>
            <w:tblGrid>
              <w:gridCol w:w="4954"/>
            </w:tblGrid>
            <w:tr w:rsidR="001C0591" w:rsidRPr="001C0591" w:rsidTr="001C0591">
              <w:tc>
                <w:tcPr>
                  <w:tcW w:w="4954" w:type="dxa"/>
                  <w:tcMar>
                    <w:top w:w="0" w:type="dxa"/>
                    <w:left w:w="0" w:type="dxa"/>
                    <w:bottom w:w="160" w:type="dxa"/>
                    <w:right w:w="0" w:type="dxa"/>
                  </w:tcMar>
                </w:tcPr>
                <w:p w:rsidR="001C0591" w:rsidRPr="001C0591" w:rsidRDefault="001C0591" w:rsidP="001C0591">
                  <w:pPr>
                    <w:rPr>
                      <w:sz w:val="20"/>
                      <w:lang w:eastAsia="zh-CN"/>
                    </w:rPr>
                  </w:pPr>
                  <w:r w:rsidRPr="001C0591">
                    <w:rPr>
                      <w:color w:val="000000"/>
                      <w:sz w:val="28"/>
                      <w:szCs w:val="28"/>
                      <w:lang w:eastAsia="zh-CN"/>
                    </w:rPr>
                    <w:t>Приложение 3</w:t>
                  </w:r>
                </w:p>
                <w:p w:rsidR="001C0591" w:rsidRPr="001C0591" w:rsidRDefault="001C0591" w:rsidP="001C0591">
                  <w:pPr>
                    <w:rPr>
                      <w:sz w:val="20"/>
                      <w:lang w:eastAsia="zh-CN"/>
                    </w:rPr>
                  </w:pPr>
                  <w:r w:rsidRPr="001C0591">
                    <w:rPr>
                      <w:color w:val="000000"/>
                      <w:sz w:val="28"/>
                      <w:szCs w:val="28"/>
                      <w:lang w:eastAsia="zh-CN"/>
                    </w:rPr>
                    <w:t>к решению Совета сельского поселения</w:t>
                  </w:r>
                </w:p>
                <w:p w:rsidR="001C0591" w:rsidRPr="001C0591" w:rsidRDefault="001C0591" w:rsidP="001C0591">
                  <w:pPr>
                    <w:rPr>
                      <w:sz w:val="20"/>
                      <w:lang w:eastAsia="zh-CN"/>
                    </w:rPr>
                  </w:pPr>
                  <w:r w:rsidRPr="001C0591">
                    <w:rPr>
                      <w:color w:val="000000"/>
                      <w:sz w:val="28"/>
                      <w:szCs w:val="28"/>
                      <w:lang w:eastAsia="zh-CN"/>
                    </w:rPr>
                    <w:t>Каранский сельсовет</w:t>
                  </w:r>
                </w:p>
                <w:p w:rsidR="001C0591" w:rsidRPr="001C0591" w:rsidRDefault="001C0591" w:rsidP="001C0591">
                  <w:pPr>
                    <w:rPr>
                      <w:sz w:val="20"/>
                      <w:lang w:eastAsia="zh-CN"/>
                    </w:rPr>
                  </w:pPr>
                  <w:r w:rsidRPr="001C0591">
                    <w:rPr>
                      <w:color w:val="000000"/>
                      <w:sz w:val="28"/>
                      <w:szCs w:val="28"/>
                      <w:lang w:eastAsia="zh-CN"/>
                    </w:rPr>
                    <w:t>муниципального района </w:t>
                  </w:r>
                </w:p>
                <w:p w:rsidR="001C0591" w:rsidRPr="001C0591" w:rsidRDefault="001C0591" w:rsidP="001C0591">
                  <w:pPr>
                    <w:rPr>
                      <w:sz w:val="20"/>
                      <w:lang w:eastAsia="zh-CN"/>
                    </w:rPr>
                  </w:pPr>
                  <w:r w:rsidRPr="001C0591">
                    <w:rPr>
                      <w:color w:val="000000"/>
                      <w:sz w:val="28"/>
                      <w:szCs w:val="28"/>
                      <w:lang w:eastAsia="zh-CN"/>
                    </w:rPr>
                    <w:t>Буздякский район</w:t>
                  </w:r>
                </w:p>
                <w:p w:rsidR="001C0591" w:rsidRPr="001C0591" w:rsidRDefault="001C0591" w:rsidP="001C0591">
                  <w:pPr>
                    <w:rPr>
                      <w:sz w:val="20"/>
                      <w:lang w:eastAsia="zh-CN"/>
                    </w:rPr>
                  </w:pPr>
                  <w:r w:rsidRPr="001C0591">
                    <w:rPr>
                      <w:color w:val="000000"/>
                      <w:sz w:val="28"/>
                      <w:szCs w:val="28"/>
                      <w:lang w:eastAsia="zh-CN"/>
                    </w:rPr>
                    <w:t>Республики Башкортостан</w:t>
                  </w:r>
                </w:p>
                <w:p w:rsidR="001C0591" w:rsidRPr="001C0591" w:rsidRDefault="001C0591" w:rsidP="001C0591">
                  <w:pPr>
                    <w:rPr>
                      <w:sz w:val="20"/>
                      <w:lang w:eastAsia="zh-CN"/>
                    </w:rPr>
                  </w:pPr>
                  <w:r w:rsidRPr="001C0591">
                    <w:rPr>
                      <w:color w:val="000000"/>
                      <w:sz w:val="28"/>
                      <w:szCs w:val="28"/>
                      <w:lang w:eastAsia="zh-CN"/>
                    </w:rPr>
                    <w:t>от декабря 2024 года №</w:t>
                  </w:r>
                </w:p>
              </w:tc>
            </w:tr>
          </w:tbl>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center"/>
        </w:trPr>
        <w:tc>
          <w:tcPr>
            <w:tcW w:w="14570" w:type="dxa"/>
            <w:tcMar>
              <w:top w:w="220" w:type="dxa"/>
              <w:left w:w="0" w:type="dxa"/>
              <w:bottom w:w="220" w:type="dxa"/>
              <w:right w:w="100" w:type="dxa"/>
            </w:tcMar>
          </w:tcPr>
          <w:tbl>
            <w:tblPr>
              <w:tblW w:w="4954" w:type="dxa"/>
              <w:jc w:val="right"/>
              <w:tblLayout w:type="fixed"/>
              <w:tblCellMar>
                <w:left w:w="0" w:type="dxa"/>
                <w:right w:w="0" w:type="dxa"/>
              </w:tblCellMar>
              <w:tblLook w:val="01E0" w:firstRow="1" w:lastRow="1" w:firstColumn="1" w:lastColumn="1" w:noHBand="0" w:noVBand="0"/>
            </w:tblPr>
            <w:tblGrid>
              <w:gridCol w:w="4954"/>
            </w:tblGrid>
            <w:tr w:rsidR="007F153B" w:rsidTr="007F153B">
              <w:trPr>
                <w:jc w:val="right"/>
              </w:trPr>
              <w:tc>
                <w:tcPr>
                  <w:tcW w:w="4954" w:type="dxa"/>
                  <w:tcMar>
                    <w:top w:w="0" w:type="dxa"/>
                    <w:left w:w="0" w:type="dxa"/>
                    <w:bottom w:w="160" w:type="dxa"/>
                    <w:right w:w="0" w:type="dxa"/>
                  </w:tcMar>
                </w:tcPr>
                <w:p w:rsidR="007F153B" w:rsidRDefault="007F153B" w:rsidP="007F153B">
                  <w:r>
                    <w:rPr>
                      <w:color w:val="000000"/>
                      <w:sz w:val="28"/>
                      <w:szCs w:val="28"/>
                    </w:rPr>
                    <w:t>Приложение 3</w:t>
                  </w:r>
                </w:p>
                <w:p w:rsidR="007F153B" w:rsidRDefault="007F153B" w:rsidP="007F153B">
                  <w:r>
                    <w:rPr>
                      <w:color w:val="000000"/>
                      <w:sz w:val="28"/>
                      <w:szCs w:val="28"/>
                    </w:rPr>
                    <w:t>к решению Совета сельского поселения</w:t>
                  </w:r>
                </w:p>
                <w:p w:rsidR="007F153B" w:rsidRDefault="007F153B" w:rsidP="007F153B">
                  <w:r>
                    <w:rPr>
                      <w:color w:val="000000"/>
                      <w:sz w:val="28"/>
                      <w:szCs w:val="28"/>
                    </w:rPr>
                    <w:t>Каранский сельсовет</w:t>
                  </w:r>
                </w:p>
                <w:p w:rsidR="007F153B" w:rsidRDefault="007F153B" w:rsidP="007F153B">
                  <w:r>
                    <w:rPr>
                      <w:color w:val="000000"/>
                      <w:sz w:val="28"/>
                      <w:szCs w:val="28"/>
                    </w:rPr>
                    <w:t>муниципального района </w:t>
                  </w:r>
                </w:p>
                <w:p w:rsidR="007F153B" w:rsidRDefault="007F153B" w:rsidP="007F153B">
                  <w:r>
                    <w:rPr>
                      <w:color w:val="000000"/>
                      <w:sz w:val="28"/>
                      <w:szCs w:val="28"/>
                    </w:rPr>
                    <w:t>Буздякский район</w:t>
                  </w:r>
                </w:p>
                <w:p w:rsidR="007F153B" w:rsidRDefault="007F153B" w:rsidP="007F153B">
                  <w:r>
                    <w:rPr>
                      <w:color w:val="000000"/>
                      <w:sz w:val="28"/>
                      <w:szCs w:val="28"/>
                    </w:rPr>
                    <w:t>Республики Башкортостан</w:t>
                  </w:r>
                </w:p>
                <w:p w:rsidR="007F153B" w:rsidRDefault="007F153B" w:rsidP="007F153B">
                  <w:r>
                    <w:rPr>
                      <w:color w:val="000000"/>
                      <w:sz w:val="28"/>
                      <w:szCs w:val="28"/>
                    </w:rPr>
                    <w:t>от декабря 2024 года №</w:t>
                  </w:r>
                </w:p>
              </w:tc>
            </w:tr>
          </w:tbl>
          <w:p w:rsidR="001C0591" w:rsidRPr="001C0591" w:rsidRDefault="001C0591" w:rsidP="001C0591">
            <w:pPr>
              <w:jc w:val="center"/>
              <w:rPr>
                <w:sz w:val="20"/>
                <w:lang w:eastAsia="zh-CN"/>
              </w:rPr>
            </w:pPr>
            <w:r w:rsidRPr="001C0591">
              <w:rPr>
                <w:b/>
                <w:bCs/>
                <w:color w:val="000000"/>
                <w:sz w:val="28"/>
                <w:szCs w:val="28"/>
                <w:lang w:eastAsia="zh-CN"/>
              </w:rPr>
              <w:t>Распределение бюджетных ассигнований сельского поселения</w:t>
            </w:r>
          </w:p>
          <w:p w:rsidR="001C0591" w:rsidRPr="001C0591" w:rsidRDefault="001C0591" w:rsidP="001C0591">
            <w:pPr>
              <w:jc w:val="center"/>
              <w:rPr>
                <w:sz w:val="20"/>
                <w:lang w:eastAsia="zh-CN"/>
              </w:rPr>
            </w:pPr>
            <w:r w:rsidRPr="001C0591">
              <w:rPr>
                <w:b/>
                <w:bCs/>
                <w:color w:val="000000"/>
                <w:sz w:val="28"/>
                <w:szCs w:val="28"/>
                <w:lang w:eastAsia="zh-CN"/>
              </w:rPr>
              <w:t>Каранский сельсовет муниципального района Буздякский район Республики Башкортостан</w:t>
            </w:r>
          </w:p>
          <w:p w:rsidR="001C0591" w:rsidRPr="001C0591" w:rsidRDefault="001C0591" w:rsidP="001C0591">
            <w:pPr>
              <w:jc w:val="center"/>
              <w:rPr>
                <w:sz w:val="20"/>
                <w:lang w:eastAsia="zh-CN"/>
              </w:rPr>
            </w:pPr>
            <w:r w:rsidRPr="001C0591">
              <w:rPr>
                <w:b/>
                <w:bCs/>
                <w:color w:val="000000"/>
                <w:sz w:val="28"/>
                <w:szCs w:val="28"/>
                <w:lang w:eastAsia="zh-CN"/>
              </w:rPr>
              <w:t>на 2026 год и на плановый период 2027 и 2028 годов</w:t>
            </w:r>
          </w:p>
          <w:p w:rsidR="001C0591" w:rsidRPr="001C0591" w:rsidRDefault="001C0591" w:rsidP="001C0591">
            <w:pPr>
              <w:jc w:val="center"/>
              <w:rPr>
                <w:sz w:val="20"/>
                <w:lang w:eastAsia="zh-CN"/>
              </w:rPr>
            </w:pPr>
            <w:r w:rsidRPr="001C0591">
              <w:rPr>
                <w:b/>
                <w:bCs/>
                <w:color w:val="000000"/>
                <w:sz w:val="28"/>
                <w:szCs w:val="28"/>
                <w:lang w:eastAsia="zh-CN"/>
              </w:rPr>
              <w:t>по целевым статьям (муниципальным программам и непрограммным направлениям деятельности),</w:t>
            </w:r>
          </w:p>
          <w:p w:rsidR="001C0591" w:rsidRPr="001C0591" w:rsidRDefault="001C0591" w:rsidP="001C0591">
            <w:pPr>
              <w:jc w:val="center"/>
              <w:rPr>
                <w:sz w:val="20"/>
                <w:lang w:eastAsia="zh-CN"/>
              </w:rPr>
            </w:pPr>
            <w:r w:rsidRPr="001C0591">
              <w:rPr>
                <w:b/>
                <w:bCs/>
                <w:color w:val="000000"/>
                <w:sz w:val="28"/>
                <w:szCs w:val="28"/>
                <w:lang w:eastAsia="zh-CN"/>
              </w:rPr>
              <w:t>группам видов расходов классификации расходов бюджетов</w:t>
            </w:r>
          </w:p>
        </w:tc>
      </w:tr>
    </w:tbl>
    <w:p w:rsidR="001C0591" w:rsidRPr="001C0591" w:rsidRDefault="001C0591" w:rsidP="001C0591">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right"/>
        </w:trPr>
        <w:tc>
          <w:tcPr>
            <w:tcW w:w="14570" w:type="dxa"/>
            <w:tcMar>
              <w:top w:w="0" w:type="dxa"/>
              <w:left w:w="0" w:type="dxa"/>
              <w:bottom w:w="0" w:type="dxa"/>
              <w:right w:w="100" w:type="dxa"/>
            </w:tcMar>
          </w:tcPr>
          <w:p w:rsidR="001C0591" w:rsidRPr="001C0591" w:rsidRDefault="001C0591" w:rsidP="001C0591">
            <w:pPr>
              <w:jc w:val="right"/>
              <w:rPr>
                <w:sz w:val="20"/>
                <w:lang w:eastAsia="zh-CN"/>
              </w:rPr>
            </w:pPr>
            <w:r w:rsidRPr="001C0591">
              <w:rPr>
                <w:color w:val="000000"/>
                <w:sz w:val="28"/>
                <w:szCs w:val="28"/>
                <w:lang w:eastAsia="zh-CN"/>
              </w:rPr>
              <w:t>(в рублях)</w:t>
            </w:r>
          </w:p>
        </w:tc>
      </w:tr>
    </w:tbl>
    <w:p w:rsidR="001C0591" w:rsidRPr="001C0591" w:rsidRDefault="001C0591" w:rsidP="001C0591">
      <w:pPr>
        <w:rPr>
          <w:vanish/>
          <w:sz w:val="20"/>
          <w:lang w:eastAsia="zh-CN"/>
        </w:rPr>
      </w:pPr>
    </w:p>
    <w:tbl>
      <w:tblPr>
        <w:tblW w:w="14470" w:type="dxa"/>
        <w:tblLayout w:type="fixed"/>
        <w:tblLook w:val="01E0" w:firstRow="1" w:lastRow="1" w:firstColumn="1" w:lastColumn="1" w:noHBand="0" w:noVBand="0"/>
      </w:tblPr>
      <w:tblGrid>
        <w:gridCol w:w="6418"/>
        <w:gridCol w:w="2252"/>
        <w:gridCol w:w="733"/>
        <w:gridCol w:w="1689"/>
        <w:gridCol w:w="1689"/>
        <w:gridCol w:w="1689"/>
      </w:tblGrid>
      <w:tr w:rsidR="001C0591" w:rsidRPr="001C0591" w:rsidTr="001C0591">
        <w:trPr>
          <w:trHeight w:hRule="exact" w:val="566"/>
          <w:tblHeader/>
        </w:trPr>
        <w:tc>
          <w:tcPr>
            <w:tcW w:w="646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Наименование</w:t>
            </w:r>
          </w:p>
          <w:p w:rsidR="001C0591" w:rsidRPr="001C0591" w:rsidRDefault="001C0591" w:rsidP="001C0591">
            <w:pPr>
              <w:spacing w:line="1" w:lineRule="auto"/>
              <w:rPr>
                <w:sz w:val="20"/>
                <w:lang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ЦСР</w:t>
            </w:r>
          </w:p>
          <w:p w:rsidR="001C0591" w:rsidRPr="001C0591" w:rsidRDefault="001C0591" w:rsidP="001C0591">
            <w:pPr>
              <w:spacing w:line="1" w:lineRule="auto"/>
              <w:rPr>
                <w:sz w:val="20"/>
                <w:lang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ВР</w:t>
            </w:r>
          </w:p>
          <w:p w:rsidR="001C0591" w:rsidRPr="001C0591" w:rsidRDefault="001C0591" w:rsidP="001C0591">
            <w:pPr>
              <w:spacing w:line="1" w:lineRule="auto"/>
              <w:rPr>
                <w:sz w:val="20"/>
                <w:lang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Сумма</w:t>
            </w:r>
          </w:p>
          <w:p w:rsidR="001C0591" w:rsidRPr="001C0591" w:rsidRDefault="001C0591" w:rsidP="001C0591">
            <w:pPr>
              <w:spacing w:line="1" w:lineRule="auto"/>
              <w:rPr>
                <w:sz w:val="20"/>
                <w:lang w:eastAsia="zh-CN"/>
              </w:rPr>
            </w:pPr>
          </w:p>
        </w:tc>
      </w:tr>
      <w:tr w:rsidR="001C0591" w:rsidRPr="001C0591" w:rsidTr="001C0591">
        <w:trPr>
          <w:trHeight w:hRule="exact" w:val="566"/>
          <w:tblHeader/>
        </w:trPr>
        <w:tc>
          <w:tcPr>
            <w:tcW w:w="646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2026 год</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2027 год</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2028 год</w:t>
            </w:r>
          </w:p>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470" w:type="dxa"/>
        <w:tblLayout w:type="fixed"/>
        <w:tblLook w:val="01E0" w:firstRow="1" w:lastRow="1" w:firstColumn="1" w:lastColumn="1" w:noHBand="0" w:noVBand="0"/>
      </w:tblPr>
      <w:tblGrid>
        <w:gridCol w:w="6419"/>
        <w:gridCol w:w="2251"/>
        <w:gridCol w:w="733"/>
        <w:gridCol w:w="1689"/>
        <w:gridCol w:w="1689"/>
        <w:gridCol w:w="1689"/>
      </w:tblGrid>
      <w:tr w:rsidR="001C0591" w:rsidRPr="001C0591" w:rsidTr="001C0591">
        <w:trPr>
          <w:trHeight w:hRule="exact" w:val="374"/>
          <w:tblHeader/>
        </w:trPr>
        <w:tc>
          <w:tcPr>
            <w:tcW w:w="64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1</w:t>
            </w:r>
          </w:p>
          <w:p w:rsidR="001C0591" w:rsidRPr="001C0591" w:rsidRDefault="001C0591" w:rsidP="001C0591">
            <w:pPr>
              <w:spacing w:line="1" w:lineRule="auto"/>
              <w:rPr>
                <w:sz w:val="20"/>
                <w:lang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w:t>
            </w:r>
          </w:p>
          <w:p w:rsidR="001C0591" w:rsidRPr="001C0591" w:rsidRDefault="001C0591" w:rsidP="001C0591">
            <w:pPr>
              <w:spacing w:line="1" w:lineRule="auto"/>
              <w:rPr>
                <w:sz w:val="20"/>
                <w:lang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3</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4</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5</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6</w:t>
            </w:r>
          </w:p>
          <w:p w:rsidR="001C0591" w:rsidRPr="001C0591" w:rsidRDefault="001C0591" w:rsidP="001C0591">
            <w:pPr>
              <w:spacing w:line="1" w:lineRule="auto"/>
              <w:rPr>
                <w:sz w:val="20"/>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ВСЕГО</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6 278 965,00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4 587 816,50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4 858 696,10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2 849 169,30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1 033 175,81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1 123 846,84</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Развитие коммунального хозяйства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Бесперебойная работа объектов коммунального хозяйства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в области коммунального хозяйства</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Обеспечение пожарной безопасности в сельских поселениях</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Снижение угроз пожарной безопасности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по развитию инфраструктуры объектов противопожарной службы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Благоустройство территорий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2 784 169,30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Обеспечение благоустройства территорий сельских </w:t>
            </w:r>
            <w:proofErr w:type="spellStart"/>
            <w:r w:rsidRPr="001C0591">
              <w:rPr>
                <w:color w:val="000000"/>
                <w:sz w:val="28"/>
                <w:szCs w:val="28"/>
                <w:lang w:eastAsia="zh-CN"/>
              </w:rPr>
              <w:t>послелений</w:t>
            </w:r>
            <w:proofErr w:type="spellEnd"/>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2 784 169,30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по благоустройству территорий населенных пунктов</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1 526 284,30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569 850,74</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1 526 284,30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569 850,74</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Содержание автомобильных дорог</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Непрограммные расходы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3 429 795,70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3 554 640,69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3 734 849,26</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Глава муниципального образования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Расходы на выплаты персоналу в целях обеспечения выполнения функций государственными (муниципальными) органами, </w:t>
            </w:r>
            <w:r w:rsidRPr="001C0591">
              <w:rPr>
                <w:color w:val="000000"/>
                <w:sz w:val="28"/>
                <w:szCs w:val="28"/>
                <w:lang w:eastAsia="zh-CN"/>
              </w:rPr>
              <w:lastRenderedPageBreak/>
              <w:t>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Аппараты органов государственной власти Республики Башкортостан</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2 031 049,26</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294 715,70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293 840,69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294 049,26</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Резервные фонды местных администраций</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Содержание и обслуживание муниципальной казны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Условно утвержденные расходы</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r w:rsidR="001C0591" w:rsidRPr="001C0591" w:rsidTr="001C0591">
        <w:tc>
          <w:tcPr>
            <w:tcW w:w="6466"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bl>
    <w:p w:rsidR="001C0591" w:rsidRPr="001C0591" w:rsidRDefault="001C0591" w:rsidP="001C0591">
      <w:pPr>
        <w:rPr>
          <w:sz w:val="20"/>
          <w:lang w:eastAsia="zh-CN"/>
        </w:rPr>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tbl>
      <w:tblPr>
        <w:tblW w:w="14570" w:type="dxa"/>
        <w:tblLayout w:type="fixed"/>
        <w:tblLook w:val="01E0" w:firstRow="1" w:lastRow="1" w:firstColumn="1" w:lastColumn="1" w:noHBand="0" w:noVBand="0"/>
      </w:tblPr>
      <w:tblGrid>
        <w:gridCol w:w="9616"/>
        <w:gridCol w:w="4954"/>
      </w:tblGrid>
      <w:tr w:rsidR="001C0591" w:rsidRPr="001C0591" w:rsidTr="00E93FA4">
        <w:trPr>
          <w:trHeight w:val="83"/>
        </w:trPr>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val="restart"/>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Default="001C0591" w:rsidP="001C0591">
            <w:pPr>
              <w:spacing w:line="1" w:lineRule="auto"/>
              <w:rPr>
                <w:sz w:val="20"/>
                <w:lang w:eastAsia="zh-CN"/>
              </w:rPr>
            </w:pPr>
          </w:p>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r w:rsidR="001C0591" w:rsidRPr="001C0591" w:rsidTr="001C0591">
        <w:tc>
          <w:tcPr>
            <w:tcW w:w="9616" w:type="dxa"/>
            <w:tcMar>
              <w:top w:w="0" w:type="dxa"/>
              <w:left w:w="0" w:type="dxa"/>
              <w:bottom w:w="0" w:type="dxa"/>
              <w:right w:w="0" w:type="dxa"/>
            </w:tcMar>
          </w:tcPr>
          <w:p w:rsidR="001C0591" w:rsidRPr="001C0591" w:rsidRDefault="001C0591" w:rsidP="001C0591">
            <w:pPr>
              <w:spacing w:line="1" w:lineRule="auto"/>
              <w:rPr>
                <w:sz w:val="20"/>
                <w:lang w:eastAsia="zh-CN"/>
              </w:rPr>
            </w:pPr>
          </w:p>
        </w:tc>
        <w:tc>
          <w:tcPr>
            <w:tcW w:w="4954" w:type="dxa"/>
            <w:vMerge/>
            <w:tcMar>
              <w:top w:w="0" w:type="dxa"/>
              <w:left w:w="0" w:type="dxa"/>
              <w:bottom w:w="0" w:type="dxa"/>
              <w:right w:w="0" w:type="dxa"/>
            </w:tcMar>
          </w:tcPr>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570" w:type="dxa"/>
        <w:jc w:val="center"/>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center"/>
        </w:trPr>
        <w:tc>
          <w:tcPr>
            <w:tcW w:w="14570" w:type="dxa"/>
            <w:tcMar>
              <w:top w:w="220" w:type="dxa"/>
              <w:left w:w="0" w:type="dxa"/>
              <w:bottom w:w="220" w:type="dxa"/>
              <w:right w:w="100" w:type="dxa"/>
            </w:tcMar>
          </w:tcPr>
          <w:tbl>
            <w:tblPr>
              <w:tblW w:w="4954" w:type="dxa"/>
              <w:tblInd w:w="9500" w:type="dxa"/>
              <w:tblLayout w:type="fixed"/>
              <w:tblCellMar>
                <w:left w:w="0" w:type="dxa"/>
                <w:right w:w="0" w:type="dxa"/>
              </w:tblCellMar>
              <w:tblLook w:val="01E0" w:firstRow="1" w:lastRow="1" w:firstColumn="1" w:lastColumn="1" w:noHBand="0" w:noVBand="0"/>
            </w:tblPr>
            <w:tblGrid>
              <w:gridCol w:w="4954"/>
            </w:tblGrid>
            <w:tr w:rsidR="001C0591" w:rsidTr="001C0591">
              <w:tc>
                <w:tcPr>
                  <w:tcW w:w="4954" w:type="dxa"/>
                  <w:tcMar>
                    <w:top w:w="0" w:type="dxa"/>
                    <w:left w:w="0" w:type="dxa"/>
                    <w:bottom w:w="160" w:type="dxa"/>
                    <w:right w:w="0" w:type="dxa"/>
                  </w:tcMar>
                </w:tcPr>
                <w:p w:rsidR="001C0591" w:rsidRDefault="001C0591" w:rsidP="001C0591">
                  <w:r>
                    <w:rPr>
                      <w:color w:val="000000"/>
                      <w:sz w:val="28"/>
                      <w:szCs w:val="28"/>
                    </w:rPr>
                    <w:lastRenderedPageBreak/>
                    <w:t>Приложение 4</w:t>
                  </w:r>
                </w:p>
                <w:p w:rsidR="001C0591" w:rsidRDefault="001C0591" w:rsidP="001C0591">
                  <w:r>
                    <w:rPr>
                      <w:color w:val="000000"/>
                      <w:sz w:val="28"/>
                      <w:szCs w:val="28"/>
                    </w:rPr>
                    <w:t>к решению Совета сельского поселения</w:t>
                  </w:r>
                </w:p>
                <w:p w:rsidR="001C0591" w:rsidRDefault="001C0591" w:rsidP="001C0591">
                  <w:r>
                    <w:rPr>
                      <w:color w:val="000000"/>
                      <w:sz w:val="28"/>
                      <w:szCs w:val="28"/>
                    </w:rPr>
                    <w:t>Каранский сельсовет</w:t>
                  </w:r>
                </w:p>
                <w:p w:rsidR="001C0591" w:rsidRDefault="001C0591" w:rsidP="001C0591">
                  <w:r>
                    <w:rPr>
                      <w:color w:val="000000"/>
                      <w:sz w:val="28"/>
                      <w:szCs w:val="28"/>
                    </w:rPr>
                    <w:t>муниципального района </w:t>
                  </w:r>
                </w:p>
                <w:p w:rsidR="001C0591" w:rsidRDefault="001C0591" w:rsidP="001C0591">
                  <w:r>
                    <w:rPr>
                      <w:color w:val="000000"/>
                      <w:sz w:val="28"/>
                      <w:szCs w:val="28"/>
                    </w:rPr>
                    <w:t>Буздякский район</w:t>
                  </w:r>
                </w:p>
                <w:p w:rsidR="001C0591" w:rsidRDefault="001C0591" w:rsidP="001C0591">
                  <w:r>
                    <w:rPr>
                      <w:color w:val="000000"/>
                      <w:sz w:val="28"/>
                      <w:szCs w:val="28"/>
                    </w:rPr>
                    <w:t>Республики Башкортостан</w:t>
                  </w:r>
                </w:p>
                <w:p w:rsidR="001C0591" w:rsidRDefault="001C0591" w:rsidP="001C0591">
                  <w:r>
                    <w:rPr>
                      <w:color w:val="000000"/>
                      <w:sz w:val="28"/>
                      <w:szCs w:val="28"/>
                    </w:rPr>
                    <w:t>от 22 декабря 2025 года №187</w:t>
                  </w:r>
                </w:p>
              </w:tc>
            </w:tr>
          </w:tbl>
          <w:p w:rsidR="001C0591" w:rsidRPr="001C0591" w:rsidRDefault="001C0591" w:rsidP="001C0591">
            <w:pPr>
              <w:jc w:val="center"/>
              <w:rPr>
                <w:sz w:val="20"/>
                <w:lang w:eastAsia="zh-CN"/>
              </w:rPr>
            </w:pPr>
            <w:r w:rsidRPr="001C0591">
              <w:rPr>
                <w:b/>
                <w:bCs/>
                <w:color w:val="000000"/>
                <w:sz w:val="28"/>
                <w:szCs w:val="28"/>
                <w:lang w:eastAsia="zh-CN"/>
              </w:rPr>
              <w:t>Ведомственная структура расходов бюджета сельского поселения</w:t>
            </w:r>
          </w:p>
          <w:p w:rsidR="001C0591" w:rsidRPr="001C0591" w:rsidRDefault="001C0591" w:rsidP="001C0591">
            <w:pPr>
              <w:jc w:val="center"/>
              <w:rPr>
                <w:sz w:val="20"/>
                <w:lang w:eastAsia="zh-CN"/>
              </w:rPr>
            </w:pPr>
            <w:r w:rsidRPr="001C0591">
              <w:rPr>
                <w:b/>
                <w:bCs/>
                <w:color w:val="000000"/>
                <w:sz w:val="28"/>
                <w:szCs w:val="28"/>
                <w:lang w:eastAsia="zh-CN"/>
              </w:rPr>
              <w:t>Каранский сельсовет муниципального района Буздякский район Республики Башкортостан</w:t>
            </w:r>
          </w:p>
          <w:p w:rsidR="001C0591" w:rsidRPr="001C0591" w:rsidRDefault="001C0591" w:rsidP="001C0591">
            <w:pPr>
              <w:jc w:val="center"/>
              <w:rPr>
                <w:sz w:val="20"/>
                <w:lang w:eastAsia="zh-CN"/>
              </w:rPr>
            </w:pPr>
            <w:r w:rsidRPr="001C0591">
              <w:rPr>
                <w:b/>
                <w:bCs/>
                <w:color w:val="000000"/>
                <w:sz w:val="28"/>
                <w:szCs w:val="28"/>
                <w:lang w:eastAsia="zh-CN"/>
              </w:rPr>
              <w:t>на 2026 год и на плановый период 2027 и 2028 годов</w:t>
            </w:r>
          </w:p>
        </w:tc>
      </w:tr>
    </w:tbl>
    <w:p w:rsidR="001C0591" w:rsidRPr="001C0591" w:rsidRDefault="001C0591" w:rsidP="001C0591">
      <w:pPr>
        <w:rPr>
          <w:vanish/>
          <w:sz w:val="20"/>
          <w:lang w:eastAsia="zh-CN"/>
        </w:rPr>
      </w:pPr>
    </w:p>
    <w:tbl>
      <w:tblPr>
        <w:tblW w:w="14570" w:type="dxa"/>
        <w:jc w:val="right"/>
        <w:tblLayout w:type="fixed"/>
        <w:tblCellMar>
          <w:left w:w="0" w:type="dxa"/>
          <w:right w:w="0" w:type="dxa"/>
        </w:tblCellMar>
        <w:tblLook w:val="01E0" w:firstRow="1" w:lastRow="1" w:firstColumn="1" w:lastColumn="1" w:noHBand="0" w:noVBand="0"/>
      </w:tblPr>
      <w:tblGrid>
        <w:gridCol w:w="14570"/>
      </w:tblGrid>
      <w:tr w:rsidR="001C0591" w:rsidRPr="001C0591" w:rsidTr="001C0591">
        <w:trPr>
          <w:jc w:val="right"/>
        </w:trPr>
        <w:tc>
          <w:tcPr>
            <w:tcW w:w="14570" w:type="dxa"/>
            <w:tcMar>
              <w:top w:w="0" w:type="dxa"/>
              <w:left w:w="0" w:type="dxa"/>
              <w:bottom w:w="0" w:type="dxa"/>
              <w:right w:w="100" w:type="dxa"/>
            </w:tcMar>
          </w:tcPr>
          <w:p w:rsidR="001C0591" w:rsidRPr="001C0591" w:rsidRDefault="001C0591" w:rsidP="001C0591">
            <w:pPr>
              <w:jc w:val="right"/>
              <w:rPr>
                <w:sz w:val="20"/>
                <w:lang w:eastAsia="zh-CN"/>
              </w:rPr>
            </w:pPr>
            <w:r w:rsidRPr="001C0591">
              <w:rPr>
                <w:color w:val="000000"/>
                <w:sz w:val="28"/>
                <w:szCs w:val="28"/>
                <w:lang w:eastAsia="zh-CN"/>
              </w:rPr>
              <w:t>(в рублях)</w:t>
            </w:r>
          </w:p>
        </w:tc>
      </w:tr>
    </w:tbl>
    <w:p w:rsidR="001C0591" w:rsidRPr="001C0591" w:rsidRDefault="001C0591" w:rsidP="001C0591">
      <w:pPr>
        <w:rPr>
          <w:vanish/>
          <w:sz w:val="20"/>
          <w:lang w:eastAsia="zh-CN"/>
        </w:rPr>
      </w:pPr>
    </w:p>
    <w:tbl>
      <w:tblPr>
        <w:tblW w:w="14470" w:type="dxa"/>
        <w:tblLayout w:type="fixed"/>
        <w:tblLook w:val="01E0" w:firstRow="1" w:lastRow="1" w:firstColumn="1" w:lastColumn="1" w:noHBand="0" w:noVBand="0"/>
      </w:tblPr>
      <w:tblGrid>
        <w:gridCol w:w="5856"/>
        <w:gridCol w:w="563"/>
        <w:gridCol w:w="2251"/>
        <w:gridCol w:w="733"/>
        <w:gridCol w:w="1689"/>
        <w:gridCol w:w="1689"/>
        <w:gridCol w:w="1689"/>
      </w:tblGrid>
      <w:tr w:rsidR="001C0591" w:rsidRPr="001C0591" w:rsidTr="001C0591">
        <w:trPr>
          <w:trHeight w:hRule="exact" w:val="566"/>
          <w:tblHeader/>
        </w:trPr>
        <w:tc>
          <w:tcPr>
            <w:tcW w:w="5900"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Наименование</w:t>
            </w:r>
          </w:p>
          <w:p w:rsidR="001C0591" w:rsidRPr="001C0591" w:rsidRDefault="001C0591" w:rsidP="001C0591">
            <w:pPr>
              <w:spacing w:line="1" w:lineRule="auto"/>
              <w:rPr>
                <w:sz w:val="20"/>
                <w:lang w:eastAsia="zh-CN"/>
              </w:rPr>
            </w:pPr>
          </w:p>
        </w:tc>
        <w:tc>
          <w:tcPr>
            <w:tcW w:w="566"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Вед-во</w:t>
            </w:r>
          </w:p>
          <w:p w:rsidR="001C0591" w:rsidRPr="001C0591" w:rsidRDefault="001C0591" w:rsidP="001C0591">
            <w:pPr>
              <w:spacing w:line="1" w:lineRule="auto"/>
              <w:rPr>
                <w:sz w:val="20"/>
                <w:lang w:eastAsia="zh-CN"/>
              </w:rPr>
            </w:pPr>
          </w:p>
        </w:tc>
        <w:tc>
          <w:tcPr>
            <w:tcW w:w="226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ЦСР</w:t>
            </w:r>
          </w:p>
          <w:p w:rsidR="001C0591" w:rsidRPr="001C0591" w:rsidRDefault="001C0591" w:rsidP="001C0591">
            <w:pPr>
              <w:spacing w:line="1" w:lineRule="auto"/>
              <w:rPr>
                <w:sz w:val="20"/>
                <w:lang w:eastAsia="zh-CN"/>
              </w:rPr>
            </w:pPr>
          </w:p>
        </w:tc>
        <w:tc>
          <w:tcPr>
            <w:tcW w:w="737" w:type="dxa"/>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ВР</w:t>
            </w:r>
          </w:p>
          <w:p w:rsidR="001C0591" w:rsidRPr="001C0591" w:rsidRDefault="001C0591" w:rsidP="001C0591">
            <w:pPr>
              <w:spacing w:line="1" w:lineRule="auto"/>
              <w:rPr>
                <w:sz w:val="20"/>
                <w:lang w:eastAsia="zh-CN"/>
              </w:rPr>
            </w:pPr>
          </w:p>
        </w:tc>
        <w:tc>
          <w:tcPr>
            <w:tcW w:w="5100" w:type="dxa"/>
            <w:gridSpan w:val="3"/>
            <w:vMerge w:val="restart"/>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Сумма</w:t>
            </w:r>
          </w:p>
          <w:p w:rsidR="001C0591" w:rsidRPr="001C0591" w:rsidRDefault="001C0591" w:rsidP="001C0591">
            <w:pPr>
              <w:spacing w:line="1" w:lineRule="auto"/>
              <w:rPr>
                <w:sz w:val="20"/>
                <w:lang w:eastAsia="zh-CN"/>
              </w:rPr>
            </w:pPr>
          </w:p>
        </w:tc>
      </w:tr>
      <w:tr w:rsidR="001C0591" w:rsidRPr="001C0591" w:rsidTr="001C0591">
        <w:trPr>
          <w:trHeight w:hRule="exact" w:val="566"/>
          <w:tblHeader/>
        </w:trPr>
        <w:tc>
          <w:tcPr>
            <w:tcW w:w="5900"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566"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226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737" w:type="dxa"/>
            <w:vMerge/>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2026 год</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2027 год</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right w:val="single" w:sz="6" w:space="0" w:color="000000"/>
            </w:tcBorders>
            <w:tcMar>
              <w:top w:w="0" w:type="dxa"/>
              <w:left w:w="80" w:type="dxa"/>
              <w:bottom w:w="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2028 год</w:t>
            </w:r>
          </w:p>
          <w:p w:rsidR="001C0591" w:rsidRPr="001C0591" w:rsidRDefault="001C0591" w:rsidP="001C0591">
            <w:pPr>
              <w:spacing w:line="1" w:lineRule="auto"/>
              <w:rPr>
                <w:sz w:val="20"/>
                <w:lang w:eastAsia="zh-CN"/>
              </w:rPr>
            </w:pPr>
          </w:p>
        </w:tc>
      </w:tr>
    </w:tbl>
    <w:p w:rsidR="001C0591" w:rsidRPr="001C0591" w:rsidRDefault="001C0591" w:rsidP="001C0591">
      <w:pPr>
        <w:rPr>
          <w:vanish/>
          <w:sz w:val="20"/>
          <w:lang w:eastAsia="zh-CN"/>
        </w:rPr>
      </w:pPr>
    </w:p>
    <w:tbl>
      <w:tblPr>
        <w:tblW w:w="14470" w:type="dxa"/>
        <w:tblLayout w:type="fixed"/>
        <w:tblLook w:val="01E0" w:firstRow="1" w:lastRow="1" w:firstColumn="1" w:lastColumn="1" w:noHBand="0" w:noVBand="0"/>
      </w:tblPr>
      <w:tblGrid>
        <w:gridCol w:w="5856"/>
        <w:gridCol w:w="563"/>
        <w:gridCol w:w="2251"/>
        <w:gridCol w:w="733"/>
        <w:gridCol w:w="1689"/>
        <w:gridCol w:w="1689"/>
        <w:gridCol w:w="1689"/>
      </w:tblGrid>
      <w:tr w:rsidR="001C0591" w:rsidRPr="001C0591" w:rsidTr="001C0591">
        <w:trPr>
          <w:trHeight w:hRule="exact" w:val="374"/>
          <w:tblHeader/>
        </w:trPr>
        <w:tc>
          <w:tcPr>
            <w:tcW w:w="59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1</w:t>
            </w:r>
          </w:p>
          <w:p w:rsidR="001C0591" w:rsidRPr="001C0591" w:rsidRDefault="001C0591" w:rsidP="001C0591">
            <w:pPr>
              <w:spacing w:line="1" w:lineRule="auto"/>
              <w:rPr>
                <w:sz w:val="20"/>
                <w:lang w:eastAsia="zh-CN"/>
              </w:rPr>
            </w:pPr>
          </w:p>
        </w:tc>
        <w:tc>
          <w:tcPr>
            <w:tcW w:w="566"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2</w:t>
            </w:r>
          </w:p>
          <w:p w:rsidR="001C0591" w:rsidRPr="001C0591" w:rsidRDefault="001C0591" w:rsidP="001C0591">
            <w:pPr>
              <w:spacing w:line="1" w:lineRule="auto"/>
              <w:rPr>
                <w:sz w:val="20"/>
                <w:lang w:eastAsia="zh-CN"/>
              </w:rPr>
            </w:pPr>
          </w:p>
        </w:tc>
        <w:tc>
          <w:tcPr>
            <w:tcW w:w="226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3</w:t>
            </w:r>
          </w:p>
          <w:p w:rsidR="001C0591" w:rsidRPr="001C0591" w:rsidRDefault="001C0591" w:rsidP="001C0591">
            <w:pPr>
              <w:spacing w:line="1" w:lineRule="auto"/>
              <w:rPr>
                <w:sz w:val="20"/>
                <w:lang w:eastAsia="zh-CN"/>
              </w:rPr>
            </w:pPr>
          </w:p>
        </w:tc>
        <w:tc>
          <w:tcPr>
            <w:tcW w:w="73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4</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5</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6</w:t>
            </w:r>
          </w:p>
          <w:p w:rsidR="001C0591" w:rsidRPr="001C0591" w:rsidRDefault="001C0591" w:rsidP="001C0591">
            <w:pPr>
              <w:spacing w:line="1" w:lineRule="auto"/>
              <w:rPr>
                <w:sz w:val="20"/>
                <w:lang w:eastAsia="zh-CN"/>
              </w:rPr>
            </w:pPr>
          </w:p>
        </w:tc>
        <w:tc>
          <w:tcPr>
            <w:tcW w:w="17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rsidR="001C0591" w:rsidRPr="001C0591" w:rsidRDefault="001C0591" w:rsidP="001C0591">
            <w:pPr>
              <w:jc w:val="center"/>
              <w:rPr>
                <w:sz w:val="20"/>
                <w:lang w:eastAsia="zh-CN"/>
              </w:rPr>
            </w:pPr>
            <w:r w:rsidRPr="001C0591">
              <w:rPr>
                <w:b/>
                <w:bCs/>
                <w:color w:val="000000"/>
                <w:sz w:val="28"/>
                <w:szCs w:val="28"/>
                <w:lang w:eastAsia="zh-CN"/>
              </w:rPr>
              <w:t>7</w:t>
            </w:r>
          </w:p>
          <w:p w:rsidR="001C0591" w:rsidRPr="001C0591" w:rsidRDefault="001C0591" w:rsidP="001C0591">
            <w:pPr>
              <w:spacing w:line="1" w:lineRule="auto"/>
              <w:rPr>
                <w:sz w:val="20"/>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ВСЕГО</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6 278 965,00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4 587 816,50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4 858 696,10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b/>
                <w:bCs/>
                <w:color w:val="000000"/>
                <w:sz w:val="28"/>
                <w:szCs w:val="28"/>
                <w:lang w:eastAsia="zh-CN"/>
              </w:rPr>
            </w:pPr>
            <w:r w:rsidRPr="001C0591">
              <w:rPr>
                <w:b/>
                <w:bCs/>
                <w:color w:val="000000"/>
                <w:sz w:val="28"/>
                <w:szCs w:val="28"/>
                <w:lang w:eastAsia="zh-CN"/>
              </w:rPr>
              <w:t>Администрация сельского поселения Каранский сельсовет муниципального района Буздякский район Республики Башкортостан</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r w:rsidRPr="001C0591">
              <w:rPr>
                <w:b/>
                <w:bCs/>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b/>
                <w:bCs/>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6 278 965,00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4 587 816,50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b/>
                <w:bCs/>
                <w:color w:val="000000"/>
                <w:sz w:val="28"/>
                <w:szCs w:val="28"/>
                <w:lang w:eastAsia="zh-CN"/>
              </w:rPr>
            </w:pPr>
            <w:r w:rsidRPr="001C0591">
              <w:rPr>
                <w:b/>
                <w:bCs/>
                <w:color w:val="000000"/>
                <w:sz w:val="28"/>
                <w:szCs w:val="28"/>
                <w:lang w:eastAsia="zh-CN"/>
              </w:rPr>
              <w:t>4 858 696,10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Муниципальная программа «Комплексное развитие сельских поселений муниципального района Буздякский район Республики Башкортостан до 2030 года»</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2 849 169,30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1 033 175,81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1 123 846,84</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Развитие коммунального хозяйства в сельских поселениях</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Бесперебойная работа объектов коммунального хозяйства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Мероприятия в области коммунального </w:t>
            </w:r>
            <w:r w:rsidRPr="001C0591">
              <w:rPr>
                <w:color w:val="000000"/>
                <w:sz w:val="28"/>
                <w:szCs w:val="28"/>
                <w:lang w:eastAsia="zh-CN"/>
              </w:rPr>
              <w:lastRenderedPageBreak/>
              <w:t>хозяйства</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79</w:t>
            </w:r>
            <w:r w:rsidRPr="001C0591">
              <w:rPr>
                <w:color w:val="000000"/>
                <w:sz w:val="28"/>
                <w:szCs w:val="28"/>
                <w:lang w:eastAsia="zh-CN"/>
              </w:rPr>
              <w:lastRenderedPageBreak/>
              <w:t>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19 5 01 03560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Обеспечение пожарной безопасности в сельских поселениях</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Снижение угроз пожарной безопасности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по развитию инфраструктуры объектов противопожарной службы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19 6 01 24300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15 000,00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Благоустройство территорий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2 784 169,30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Обеспечение благоустройства территорий сельских </w:t>
            </w:r>
            <w:proofErr w:type="spellStart"/>
            <w:r w:rsidRPr="001C0591">
              <w:rPr>
                <w:color w:val="000000"/>
                <w:sz w:val="28"/>
                <w:szCs w:val="28"/>
                <w:lang w:eastAsia="zh-CN"/>
              </w:rPr>
              <w:t>послелений</w:t>
            </w:r>
            <w:proofErr w:type="spellEnd"/>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2 784 169,30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1 018 175,81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1 108 846,84</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Мероприятия по благоустройству территорий населенных пунктов</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1 526 284,30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569 850,74</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19 7 01 06050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1 526 284,30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557 759,31</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569 850,74</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межбюджетные трансферты на финансирование мероприятий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 xml:space="preserve">Закупка товаров, работ и услуг для обеспечения государственных </w:t>
            </w:r>
            <w:r w:rsidRPr="001C0591">
              <w:rPr>
                <w:color w:val="000000"/>
                <w:sz w:val="28"/>
                <w:szCs w:val="28"/>
                <w:lang w:eastAsia="zh-CN"/>
              </w:rPr>
              <w:lastRenderedPageBreak/>
              <w:t>(муниципальных)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19 7 01 74040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388 300,00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460 416,50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538 996,10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Содержание автомобильных дорог</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19 7 01 9Д010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869 585,00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Непрограммные расходы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99 0 00 00000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3 429 795,70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3 554 640,69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3 734 849,26</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Глава муниципального образования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99 0 00 02030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1 130 100,00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Аппараты органов государственной власти Республики Башкортостан</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2 030 840,69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2 031 049,26</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1 735 000,00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Закупка товаров, работ и услуг для обеспечения государственных (муниципальных) нужд</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200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294 715,70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293 840,69</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294 049,26</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99 0 00 02040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Резервные фонды местных администраций</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w:t>
            </w:r>
            <w:r w:rsidRPr="001C0591">
              <w:rPr>
                <w:color w:val="000000"/>
                <w:sz w:val="28"/>
                <w:szCs w:val="28"/>
                <w:lang w:eastAsia="zh-CN"/>
              </w:rPr>
              <w:lastRenderedPageBreak/>
              <w:t>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lastRenderedPageBreak/>
              <w:t>99 0 00 07500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4 000,00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lastRenderedPageBreak/>
              <w:t>Содержание и обслуживание муниципальной казны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Иные бюджетные ассигнования</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99 0 00 09040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800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10 000,00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Субвенции на осуществление первичного воинского учета на территориях, где отсутствуют военные комиссариаты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99 0 00 51180</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100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253 980,00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283 600,00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361 800,00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r w:rsidRPr="001C0591">
              <w:rPr>
                <w:color w:val="000000"/>
                <w:sz w:val="28"/>
                <w:szCs w:val="28"/>
                <w:lang w:eastAsia="zh-CN"/>
              </w:rPr>
              <w:t>Условно утвержденные расходы</w:t>
            </w: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r w:rsidR="001C0591" w:rsidRPr="001C0591" w:rsidTr="001C0591">
        <w:tc>
          <w:tcPr>
            <w:tcW w:w="5900" w:type="dxa"/>
            <w:tcBorders>
              <w:top w:val="single" w:sz="6" w:space="0" w:color="000000"/>
              <w:left w:val="single" w:sz="6" w:space="0" w:color="000000"/>
              <w:bottom w:val="single" w:sz="6" w:space="0" w:color="000000"/>
              <w:right w:val="single" w:sz="6" w:space="0" w:color="000000"/>
            </w:tcBorders>
            <w:tcMar>
              <w:top w:w="0" w:type="dxa"/>
              <w:left w:w="160" w:type="dxa"/>
              <w:bottom w:w="0" w:type="dxa"/>
              <w:right w:w="80" w:type="dxa"/>
            </w:tcMar>
          </w:tcPr>
          <w:p w:rsidR="001C0591" w:rsidRPr="001C0591" w:rsidRDefault="001C0591" w:rsidP="001C0591">
            <w:pPr>
              <w:spacing w:line="280" w:lineRule="exact"/>
              <w:rPr>
                <w:color w:val="000000"/>
                <w:sz w:val="28"/>
                <w:szCs w:val="28"/>
                <w:lang w:eastAsia="zh-CN"/>
              </w:rPr>
            </w:pPr>
          </w:p>
        </w:tc>
        <w:tc>
          <w:tcPr>
            <w:tcW w:w="566"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791</w:t>
            </w:r>
          </w:p>
        </w:tc>
        <w:tc>
          <w:tcPr>
            <w:tcW w:w="226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99 0 00 99999</w:t>
            </w:r>
          </w:p>
        </w:tc>
        <w:tc>
          <w:tcPr>
            <w:tcW w:w="737"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1C0591" w:rsidRPr="001C0591" w:rsidRDefault="001C0591" w:rsidP="001C0591">
            <w:pPr>
              <w:spacing w:line="280" w:lineRule="exact"/>
              <w:jc w:val="center"/>
              <w:rPr>
                <w:color w:val="000000"/>
                <w:sz w:val="28"/>
                <w:szCs w:val="28"/>
                <w:lang w:eastAsia="zh-CN"/>
              </w:rPr>
            </w:pPr>
            <w:r w:rsidRPr="001C0591">
              <w:rPr>
                <w:color w:val="000000"/>
                <w:sz w:val="28"/>
                <w:szCs w:val="28"/>
                <w:lang w:eastAsia="zh-CN"/>
              </w:rPr>
              <w:t>900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96 100,00</w:t>
            </w:r>
          </w:p>
        </w:tc>
        <w:tc>
          <w:tcPr>
            <w:tcW w:w="1700"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120" w:type="dxa"/>
            </w:tcMar>
          </w:tcPr>
          <w:p w:rsidR="001C0591" w:rsidRPr="001C0591" w:rsidRDefault="001C0591" w:rsidP="001C0591">
            <w:pPr>
              <w:spacing w:line="280" w:lineRule="exact"/>
              <w:jc w:val="right"/>
              <w:rPr>
                <w:color w:val="000000"/>
                <w:sz w:val="28"/>
                <w:szCs w:val="28"/>
                <w:lang w:eastAsia="zh-CN"/>
              </w:rPr>
            </w:pPr>
            <w:r w:rsidRPr="001C0591">
              <w:rPr>
                <w:color w:val="000000"/>
                <w:sz w:val="28"/>
                <w:szCs w:val="28"/>
                <w:lang w:eastAsia="zh-CN"/>
              </w:rPr>
              <w:t>197 900,00</w:t>
            </w:r>
          </w:p>
        </w:tc>
      </w:tr>
    </w:tbl>
    <w:p w:rsidR="001C0591" w:rsidRPr="001C0591" w:rsidRDefault="001C0591" w:rsidP="001C0591">
      <w:pPr>
        <w:rPr>
          <w:sz w:val="20"/>
          <w:lang w:eastAsia="zh-CN"/>
        </w:rPr>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p w:rsidR="001C0591" w:rsidRDefault="001C0591">
      <w:pPr>
        <w:spacing w:before="20"/>
        <w:ind w:firstLine="708"/>
        <w:jc w:val="both"/>
      </w:pPr>
    </w:p>
    <w:sectPr w:rsidR="001C0591" w:rsidSect="00FB56E5">
      <w:pgSz w:w="16834" w:h="11909" w:orient="landscape" w:code="9"/>
      <w:pgMar w:top="567" w:right="567" w:bottom="1418" w:left="567" w:header="357" w:footer="567" w:gutter="0"/>
      <w:cols w:space="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0D2B" w:rsidRDefault="005E0D2B">
      <w:r>
        <w:separator/>
      </w:r>
    </w:p>
  </w:endnote>
  <w:endnote w:type="continuationSeparator" w:id="0">
    <w:p w:rsidR="005E0D2B" w:rsidRDefault="005E0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 New Roman CYR">
    <w:panose1 w:val="020206030504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0D2B" w:rsidRDefault="005E0D2B">
      <w:r>
        <w:separator/>
      </w:r>
    </w:p>
  </w:footnote>
  <w:footnote w:type="continuationSeparator" w:id="0">
    <w:p w:rsidR="005E0D2B" w:rsidRDefault="005E0D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591" w:rsidRDefault="001C0591">
    <w:pPr>
      <w:pStyle w:val="a4"/>
      <w:framePr w:wrap="around" w:hAnchor="text" w:xAlign="center" w:y="1"/>
      <w:rPr>
        <w:rStyle w:val="af"/>
      </w:rPr>
    </w:pPr>
    <w:r>
      <w:fldChar w:fldCharType="begin"/>
    </w:r>
    <w:r>
      <w:rPr>
        <w:rStyle w:val="af"/>
      </w:rPr>
      <w:instrText xml:space="preserve">PAGE  </w:instrText>
    </w:r>
    <w:r>
      <w:rPr>
        <w:rStyle w:val="af"/>
      </w:rPr>
      <w:fldChar w:fldCharType="separate"/>
    </w:r>
    <w:r>
      <w:rPr>
        <w:rStyle w:val="af"/>
      </w:rPr>
      <w:t>#</w:t>
    </w:r>
    <w:r>
      <w:rPr>
        <w:rStyle w:val="af"/>
      </w:rPr>
      <w:fldChar w:fldCharType="end"/>
    </w:r>
  </w:p>
  <w:p w:rsidR="001C0591" w:rsidRDefault="001C0591">
    <w:pPr>
      <w:pStyle w:val="a4"/>
      <w:rPr>
        <w:rStyle w:val="a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591" w:rsidRDefault="001C0591" w:rsidP="00FE12B4">
    <w:pPr>
      <w:pStyle w:val="a4"/>
      <w:framePr w:wrap="around" w:vAnchor="page" w:hAnchor="text" w:xAlign="center" w:y="286"/>
      <w:rPr>
        <w:rStyle w:val="af"/>
      </w:rPr>
    </w:pPr>
    <w:r>
      <w:fldChar w:fldCharType="begin"/>
    </w:r>
    <w:r>
      <w:rPr>
        <w:rStyle w:val="af"/>
      </w:rPr>
      <w:instrText xml:space="preserve">PAGE  </w:instrText>
    </w:r>
    <w:r>
      <w:rPr>
        <w:rStyle w:val="af"/>
      </w:rPr>
      <w:fldChar w:fldCharType="separate"/>
    </w:r>
    <w:r w:rsidR="00E93FA4">
      <w:rPr>
        <w:rStyle w:val="af"/>
        <w:noProof/>
      </w:rPr>
      <w:t>20</w:t>
    </w:r>
    <w:r>
      <w:rPr>
        <w:rStyle w:val="af"/>
      </w:rPr>
      <w:fldChar w:fldCharType="end"/>
    </w:r>
  </w:p>
  <w:p w:rsidR="001C0591" w:rsidRDefault="001C0591">
    <w:pPr>
      <w:pStyle w:val="a4"/>
      <w:rPr>
        <w:rStyle w:val="af"/>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0591" w:rsidRDefault="001C0591">
    <w:pPr>
      <w:pStyle w:val="a4"/>
      <w:jc w:val="right"/>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50294"/>
    <w:multiLevelType w:val="hybridMultilevel"/>
    <w:tmpl w:val="C0122222"/>
    <w:lvl w:ilvl="0" w:tplc="14A8B294">
      <w:start w:val="38"/>
      <w:numFmt w:val="bullet"/>
      <w:lvlText w:val="-"/>
      <w:lvlJc w:val="left"/>
      <w:pPr>
        <w:tabs>
          <w:tab w:val="left" w:pos="792"/>
        </w:tabs>
        <w:ind w:left="792" w:hanging="360"/>
      </w:pPr>
      <w:rPr>
        <w:rFonts w:ascii="Times New Roman" w:hAnsi="Times New Roman"/>
      </w:rPr>
    </w:lvl>
    <w:lvl w:ilvl="1" w:tplc="60E170F3">
      <w:start w:val="1"/>
      <w:numFmt w:val="bullet"/>
      <w:lvlText w:val="o"/>
      <w:lvlJc w:val="left"/>
      <w:pPr>
        <w:tabs>
          <w:tab w:val="left" w:pos="1512"/>
        </w:tabs>
        <w:ind w:left="1512" w:hanging="360"/>
      </w:pPr>
      <w:rPr>
        <w:rFonts w:ascii="Courier New" w:hAnsi="Courier New"/>
      </w:rPr>
    </w:lvl>
    <w:lvl w:ilvl="2" w:tplc="5C394DD7">
      <w:start w:val="1"/>
      <w:numFmt w:val="bullet"/>
      <w:lvlText w:val=""/>
      <w:lvlJc w:val="left"/>
      <w:pPr>
        <w:tabs>
          <w:tab w:val="left" w:pos="2232"/>
        </w:tabs>
        <w:ind w:left="2232" w:hanging="360"/>
      </w:pPr>
      <w:rPr>
        <w:rFonts w:ascii="Wingdings" w:hAnsi="Wingdings"/>
      </w:rPr>
    </w:lvl>
    <w:lvl w:ilvl="3" w:tplc="4DA54839">
      <w:start w:val="1"/>
      <w:numFmt w:val="bullet"/>
      <w:lvlText w:val=""/>
      <w:lvlJc w:val="left"/>
      <w:pPr>
        <w:tabs>
          <w:tab w:val="left" w:pos="2952"/>
        </w:tabs>
        <w:ind w:left="2952" w:hanging="360"/>
      </w:pPr>
      <w:rPr>
        <w:rFonts w:ascii="Symbol" w:hAnsi="Symbol"/>
      </w:rPr>
    </w:lvl>
    <w:lvl w:ilvl="4" w:tplc="27F07DDB">
      <w:start w:val="1"/>
      <w:numFmt w:val="bullet"/>
      <w:lvlText w:val="o"/>
      <w:lvlJc w:val="left"/>
      <w:pPr>
        <w:tabs>
          <w:tab w:val="left" w:pos="3672"/>
        </w:tabs>
        <w:ind w:left="3672" w:hanging="360"/>
      </w:pPr>
      <w:rPr>
        <w:rFonts w:ascii="Courier New" w:hAnsi="Courier New"/>
      </w:rPr>
    </w:lvl>
    <w:lvl w:ilvl="5" w:tplc="119D22B9">
      <w:start w:val="1"/>
      <w:numFmt w:val="bullet"/>
      <w:lvlText w:val=""/>
      <w:lvlJc w:val="left"/>
      <w:pPr>
        <w:tabs>
          <w:tab w:val="left" w:pos="4392"/>
        </w:tabs>
        <w:ind w:left="4392" w:hanging="360"/>
      </w:pPr>
      <w:rPr>
        <w:rFonts w:ascii="Wingdings" w:hAnsi="Wingdings"/>
      </w:rPr>
    </w:lvl>
    <w:lvl w:ilvl="6" w:tplc="506B5BAD">
      <w:start w:val="1"/>
      <w:numFmt w:val="bullet"/>
      <w:lvlText w:val=""/>
      <w:lvlJc w:val="left"/>
      <w:pPr>
        <w:tabs>
          <w:tab w:val="left" w:pos="5112"/>
        </w:tabs>
        <w:ind w:left="5112" w:hanging="360"/>
      </w:pPr>
      <w:rPr>
        <w:rFonts w:ascii="Symbol" w:hAnsi="Symbol"/>
      </w:rPr>
    </w:lvl>
    <w:lvl w:ilvl="7" w:tplc="3FA5850B">
      <w:start w:val="1"/>
      <w:numFmt w:val="bullet"/>
      <w:lvlText w:val="o"/>
      <w:lvlJc w:val="left"/>
      <w:pPr>
        <w:tabs>
          <w:tab w:val="left" w:pos="5832"/>
        </w:tabs>
        <w:ind w:left="5832" w:hanging="360"/>
      </w:pPr>
      <w:rPr>
        <w:rFonts w:ascii="Courier New" w:hAnsi="Courier New"/>
      </w:rPr>
    </w:lvl>
    <w:lvl w:ilvl="8" w:tplc="16EF858B">
      <w:start w:val="1"/>
      <w:numFmt w:val="bullet"/>
      <w:lvlText w:val=""/>
      <w:lvlJc w:val="left"/>
      <w:pPr>
        <w:tabs>
          <w:tab w:val="left" w:pos="6552"/>
        </w:tabs>
        <w:ind w:left="6552" w:hanging="360"/>
      </w:pPr>
      <w:rPr>
        <w:rFonts w:ascii="Wingdings" w:hAnsi="Wingdings"/>
      </w:rPr>
    </w:lvl>
  </w:abstractNum>
  <w:abstractNum w:abstractNumId="1">
    <w:nsid w:val="02A93754"/>
    <w:multiLevelType w:val="multilevel"/>
    <w:tmpl w:val="ABCE7E80"/>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nsid w:val="04AF4E0C"/>
    <w:multiLevelType w:val="multilevel"/>
    <w:tmpl w:val="74F8DD9C"/>
    <w:lvl w:ilvl="0">
      <w:start w:val="11"/>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3">
    <w:nsid w:val="0727069E"/>
    <w:multiLevelType w:val="multilevel"/>
    <w:tmpl w:val="345042D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10EC5D1E"/>
    <w:multiLevelType w:val="multilevel"/>
    <w:tmpl w:val="A5702D24"/>
    <w:lvl w:ilvl="0">
      <w:start w:val="13"/>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5">
    <w:nsid w:val="13FE309A"/>
    <w:multiLevelType w:val="multilevel"/>
    <w:tmpl w:val="3D6E25C4"/>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nsid w:val="161E3032"/>
    <w:multiLevelType w:val="multilevel"/>
    <w:tmpl w:val="4972279A"/>
    <w:lvl w:ilvl="0">
      <w:start w:val="1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nsid w:val="1B682829"/>
    <w:multiLevelType w:val="hybridMultilevel"/>
    <w:tmpl w:val="C7848954"/>
    <w:lvl w:ilvl="0" w:tplc="68ED7FCF">
      <w:start w:val="1"/>
      <w:numFmt w:val="bullet"/>
      <w:lvlText w:val=""/>
      <w:lvlJc w:val="left"/>
      <w:pPr>
        <w:tabs>
          <w:tab w:val="left" w:pos="2740"/>
        </w:tabs>
        <w:ind w:left="2740" w:hanging="360"/>
      </w:pPr>
      <w:rPr>
        <w:rFonts w:ascii="Symbol" w:hAnsi="Symbol"/>
      </w:rPr>
    </w:lvl>
    <w:lvl w:ilvl="1" w:tplc="13874905">
      <w:start w:val="1"/>
      <w:numFmt w:val="bullet"/>
      <w:lvlText w:val="o"/>
      <w:lvlJc w:val="left"/>
      <w:pPr>
        <w:tabs>
          <w:tab w:val="left" w:pos="2700"/>
        </w:tabs>
        <w:ind w:left="2700" w:hanging="360"/>
      </w:pPr>
      <w:rPr>
        <w:rFonts w:ascii="Courier New" w:hAnsi="Courier New"/>
      </w:rPr>
    </w:lvl>
    <w:lvl w:ilvl="2" w:tplc="4C439D48">
      <w:start w:val="1"/>
      <w:numFmt w:val="bullet"/>
      <w:lvlText w:val=""/>
      <w:lvlJc w:val="left"/>
      <w:pPr>
        <w:tabs>
          <w:tab w:val="left" w:pos="3420"/>
        </w:tabs>
        <w:ind w:left="3420" w:hanging="360"/>
      </w:pPr>
      <w:rPr>
        <w:rFonts w:ascii="Wingdings" w:hAnsi="Wingdings"/>
      </w:rPr>
    </w:lvl>
    <w:lvl w:ilvl="3" w:tplc="4D4256CC">
      <w:start w:val="1"/>
      <w:numFmt w:val="bullet"/>
      <w:lvlText w:val=""/>
      <w:lvlJc w:val="left"/>
      <w:pPr>
        <w:tabs>
          <w:tab w:val="left" w:pos="4140"/>
        </w:tabs>
        <w:ind w:left="4140" w:hanging="360"/>
      </w:pPr>
      <w:rPr>
        <w:rFonts w:ascii="Symbol" w:hAnsi="Symbol"/>
      </w:rPr>
    </w:lvl>
    <w:lvl w:ilvl="4" w:tplc="2A1950B3">
      <w:start w:val="1"/>
      <w:numFmt w:val="bullet"/>
      <w:lvlText w:val="o"/>
      <w:lvlJc w:val="left"/>
      <w:pPr>
        <w:tabs>
          <w:tab w:val="left" w:pos="4860"/>
        </w:tabs>
        <w:ind w:left="4860" w:hanging="360"/>
      </w:pPr>
      <w:rPr>
        <w:rFonts w:ascii="Courier New" w:hAnsi="Courier New"/>
      </w:rPr>
    </w:lvl>
    <w:lvl w:ilvl="5" w:tplc="2406F2E2">
      <w:start w:val="1"/>
      <w:numFmt w:val="bullet"/>
      <w:lvlText w:val=""/>
      <w:lvlJc w:val="left"/>
      <w:pPr>
        <w:tabs>
          <w:tab w:val="left" w:pos="5580"/>
        </w:tabs>
        <w:ind w:left="5580" w:hanging="360"/>
      </w:pPr>
      <w:rPr>
        <w:rFonts w:ascii="Wingdings" w:hAnsi="Wingdings"/>
      </w:rPr>
    </w:lvl>
    <w:lvl w:ilvl="6" w:tplc="3258E772">
      <w:start w:val="1"/>
      <w:numFmt w:val="bullet"/>
      <w:lvlText w:val=""/>
      <w:lvlJc w:val="left"/>
      <w:pPr>
        <w:tabs>
          <w:tab w:val="left" w:pos="6300"/>
        </w:tabs>
        <w:ind w:left="6300" w:hanging="360"/>
      </w:pPr>
      <w:rPr>
        <w:rFonts w:ascii="Symbol" w:hAnsi="Symbol"/>
      </w:rPr>
    </w:lvl>
    <w:lvl w:ilvl="7" w:tplc="457FA0AA">
      <w:start w:val="1"/>
      <w:numFmt w:val="bullet"/>
      <w:lvlText w:val="o"/>
      <w:lvlJc w:val="left"/>
      <w:pPr>
        <w:tabs>
          <w:tab w:val="left" w:pos="7020"/>
        </w:tabs>
        <w:ind w:left="7020" w:hanging="360"/>
      </w:pPr>
      <w:rPr>
        <w:rFonts w:ascii="Courier New" w:hAnsi="Courier New"/>
      </w:rPr>
    </w:lvl>
    <w:lvl w:ilvl="8" w:tplc="5BC9F956">
      <w:start w:val="1"/>
      <w:numFmt w:val="bullet"/>
      <w:lvlText w:val=""/>
      <w:lvlJc w:val="left"/>
      <w:pPr>
        <w:tabs>
          <w:tab w:val="left" w:pos="7740"/>
        </w:tabs>
        <w:ind w:left="7740" w:hanging="360"/>
      </w:pPr>
      <w:rPr>
        <w:rFonts w:ascii="Wingdings" w:hAnsi="Wingdings"/>
      </w:rPr>
    </w:lvl>
  </w:abstractNum>
  <w:abstractNum w:abstractNumId="8">
    <w:nsid w:val="1DC6698E"/>
    <w:multiLevelType w:val="multilevel"/>
    <w:tmpl w:val="5D04DF4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nsid w:val="1EA67652"/>
    <w:multiLevelType w:val="multilevel"/>
    <w:tmpl w:val="AB5A500E"/>
    <w:lvl w:ilvl="0">
      <w:start w:val="19"/>
      <w:numFmt w:val="decimal"/>
      <w:lvlText w:val="%1."/>
      <w:lvlJc w:val="left"/>
      <w:pPr>
        <w:tabs>
          <w:tab w:val="left" w:pos="930"/>
        </w:tabs>
        <w:ind w:left="930" w:hanging="360"/>
      </w:pPr>
    </w:lvl>
    <w:lvl w:ilvl="1">
      <w:start w:val="1"/>
      <w:numFmt w:val="lowerLetter"/>
      <w:lvlText w:val="%2."/>
      <w:lvlJc w:val="left"/>
      <w:pPr>
        <w:tabs>
          <w:tab w:val="left" w:pos="1650"/>
        </w:tabs>
        <w:ind w:left="1650" w:hanging="360"/>
      </w:pPr>
    </w:lvl>
    <w:lvl w:ilvl="2">
      <w:start w:val="1"/>
      <w:numFmt w:val="lowerRoman"/>
      <w:lvlText w:val="%3."/>
      <w:lvlJc w:val="right"/>
      <w:pPr>
        <w:tabs>
          <w:tab w:val="left" w:pos="2370"/>
        </w:tabs>
        <w:ind w:left="2370" w:hanging="180"/>
      </w:pPr>
    </w:lvl>
    <w:lvl w:ilvl="3">
      <w:start w:val="1"/>
      <w:numFmt w:val="decimal"/>
      <w:lvlText w:val="%4."/>
      <w:lvlJc w:val="left"/>
      <w:pPr>
        <w:tabs>
          <w:tab w:val="left" w:pos="3090"/>
        </w:tabs>
        <w:ind w:left="3090" w:hanging="360"/>
      </w:pPr>
    </w:lvl>
    <w:lvl w:ilvl="4">
      <w:start w:val="1"/>
      <w:numFmt w:val="lowerLetter"/>
      <w:lvlText w:val="%5."/>
      <w:lvlJc w:val="left"/>
      <w:pPr>
        <w:tabs>
          <w:tab w:val="left" w:pos="3810"/>
        </w:tabs>
        <w:ind w:left="3810" w:hanging="360"/>
      </w:pPr>
    </w:lvl>
    <w:lvl w:ilvl="5">
      <w:start w:val="1"/>
      <w:numFmt w:val="lowerRoman"/>
      <w:lvlText w:val="%6."/>
      <w:lvlJc w:val="right"/>
      <w:pPr>
        <w:tabs>
          <w:tab w:val="left" w:pos="4530"/>
        </w:tabs>
        <w:ind w:left="4530" w:hanging="180"/>
      </w:pPr>
    </w:lvl>
    <w:lvl w:ilvl="6">
      <w:start w:val="1"/>
      <w:numFmt w:val="decimal"/>
      <w:lvlText w:val="%7."/>
      <w:lvlJc w:val="left"/>
      <w:pPr>
        <w:tabs>
          <w:tab w:val="left" w:pos="5250"/>
        </w:tabs>
        <w:ind w:left="5250" w:hanging="360"/>
      </w:pPr>
    </w:lvl>
    <w:lvl w:ilvl="7">
      <w:start w:val="1"/>
      <w:numFmt w:val="lowerLetter"/>
      <w:lvlText w:val="%8."/>
      <w:lvlJc w:val="left"/>
      <w:pPr>
        <w:tabs>
          <w:tab w:val="left" w:pos="5970"/>
        </w:tabs>
        <w:ind w:left="5970" w:hanging="360"/>
      </w:pPr>
    </w:lvl>
    <w:lvl w:ilvl="8">
      <w:start w:val="1"/>
      <w:numFmt w:val="lowerRoman"/>
      <w:lvlText w:val="%9."/>
      <w:lvlJc w:val="right"/>
      <w:pPr>
        <w:tabs>
          <w:tab w:val="left" w:pos="6690"/>
        </w:tabs>
        <w:ind w:left="6690" w:hanging="180"/>
      </w:pPr>
    </w:lvl>
  </w:abstractNum>
  <w:abstractNum w:abstractNumId="10">
    <w:nsid w:val="1F7462B6"/>
    <w:multiLevelType w:val="multilevel"/>
    <w:tmpl w:val="B60EAE44"/>
    <w:lvl w:ilvl="0">
      <w:start w:val="4"/>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1">
    <w:nsid w:val="21003891"/>
    <w:multiLevelType w:val="multilevel"/>
    <w:tmpl w:val="0AA8200A"/>
    <w:lvl w:ilvl="0">
      <w:start w:val="12"/>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2">
    <w:nsid w:val="23070CF8"/>
    <w:multiLevelType w:val="multilevel"/>
    <w:tmpl w:val="623274FA"/>
    <w:lvl w:ilvl="0">
      <w:start w:val="1"/>
      <w:numFmt w:val="decimal"/>
      <w:lvlText w:val="%1."/>
      <w:lvlJc w:val="left"/>
      <w:pPr>
        <w:tabs>
          <w:tab w:val="left" w:pos="720"/>
        </w:tabs>
        <w:ind w:left="720" w:hanging="360"/>
      </w:pPr>
      <w:rPr>
        <w:b/>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3">
    <w:nsid w:val="24657457"/>
    <w:multiLevelType w:val="hybridMultilevel"/>
    <w:tmpl w:val="164E30CA"/>
    <w:lvl w:ilvl="0" w:tplc="2BD157F1">
      <w:start w:val="5"/>
      <w:numFmt w:val="bullet"/>
      <w:lvlText w:val="-"/>
      <w:lvlJc w:val="left"/>
      <w:pPr>
        <w:tabs>
          <w:tab w:val="left" w:pos="720"/>
        </w:tabs>
        <w:ind w:left="720" w:hanging="360"/>
      </w:pPr>
      <w:rPr>
        <w:rFonts w:ascii="Times New Roman" w:hAnsi="Times New Roman"/>
      </w:rPr>
    </w:lvl>
    <w:lvl w:ilvl="1" w:tplc="4E6058D0">
      <w:start w:val="1"/>
      <w:numFmt w:val="bullet"/>
      <w:lvlText w:val="o"/>
      <w:lvlJc w:val="left"/>
      <w:pPr>
        <w:tabs>
          <w:tab w:val="left" w:pos="1440"/>
        </w:tabs>
        <w:ind w:left="1440" w:hanging="360"/>
      </w:pPr>
      <w:rPr>
        <w:rFonts w:ascii="Courier New" w:hAnsi="Courier New"/>
      </w:rPr>
    </w:lvl>
    <w:lvl w:ilvl="2" w:tplc="64E63059">
      <w:start w:val="1"/>
      <w:numFmt w:val="bullet"/>
      <w:lvlText w:val=""/>
      <w:lvlJc w:val="left"/>
      <w:pPr>
        <w:tabs>
          <w:tab w:val="left" w:pos="2160"/>
        </w:tabs>
        <w:ind w:left="2160" w:hanging="360"/>
      </w:pPr>
      <w:rPr>
        <w:rFonts w:ascii="Wingdings" w:hAnsi="Wingdings"/>
      </w:rPr>
    </w:lvl>
    <w:lvl w:ilvl="3" w:tplc="4A71811F">
      <w:start w:val="1"/>
      <w:numFmt w:val="bullet"/>
      <w:lvlText w:val=""/>
      <w:lvlJc w:val="left"/>
      <w:pPr>
        <w:tabs>
          <w:tab w:val="left" w:pos="2880"/>
        </w:tabs>
        <w:ind w:left="2880" w:hanging="360"/>
      </w:pPr>
      <w:rPr>
        <w:rFonts w:ascii="Symbol" w:hAnsi="Symbol"/>
      </w:rPr>
    </w:lvl>
    <w:lvl w:ilvl="4" w:tplc="2438963E">
      <w:start w:val="1"/>
      <w:numFmt w:val="bullet"/>
      <w:lvlText w:val="o"/>
      <w:lvlJc w:val="left"/>
      <w:pPr>
        <w:tabs>
          <w:tab w:val="left" w:pos="3600"/>
        </w:tabs>
        <w:ind w:left="3600" w:hanging="360"/>
      </w:pPr>
      <w:rPr>
        <w:rFonts w:ascii="Courier New" w:hAnsi="Courier New"/>
      </w:rPr>
    </w:lvl>
    <w:lvl w:ilvl="5" w:tplc="466C8816">
      <w:start w:val="1"/>
      <w:numFmt w:val="bullet"/>
      <w:lvlText w:val=""/>
      <w:lvlJc w:val="left"/>
      <w:pPr>
        <w:tabs>
          <w:tab w:val="left" w:pos="4320"/>
        </w:tabs>
        <w:ind w:left="4320" w:hanging="360"/>
      </w:pPr>
      <w:rPr>
        <w:rFonts w:ascii="Wingdings" w:hAnsi="Wingdings"/>
      </w:rPr>
    </w:lvl>
    <w:lvl w:ilvl="6" w:tplc="2F2AF4D3">
      <w:start w:val="1"/>
      <w:numFmt w:val="bullet"/>
      <w:lvlText w:val=""/>
      <w:lvlJc w:val="left"/>
      <w:pPr>
        <w:tabs>
          <w:tab w:val="left" w:pos="5040"/>
        </w:tabs>
        <w:ind w:left="5040" w:hanging="360"/>
      </w:pPr>
      <w:rPr>
        <w:rFonts w:ascii="Symbol" w:hAnsi="Symbol"/>
      </w:rPr>
    </w:lvl>
    <w:lvl w:ilvl="7" w:tplc="43508D73">
      <w:start w:val="1"/>
      <w:numFmt w:val="bullet"/>
      <w:lvlText w:val="o"/>
      <w:lvlJc w:val="left"/>
      <w:pPr>
        <w:tabs>
          <w:tab w:val="left" w:pos="5760"/>
        </w:tabs>
        <w:ind w:left="5760" w:hanging="360"/>
      </w:pPr>
      <w:rPr>
        <w:rFonts w:ascii="Courier New" w:hAnsi="Courier New"/>
      </w:rPr>
    </w:lvl>
    <w:lvl w:ilvl="8" w:tplc="1517EBBA">
      <w:start w:val="1"/>
      <w:numFmt w:val="bullet"/>
      <w:lvlText w:val=""/>
      <w:lvlJc w:val="left"/>
      <w:pPr>
        <w:tabs>
          <w:tab w:val="left" w:pos="6480"/>
        </w:tabs>
        <w:ind w:left="6480" w:hanging="360"/>
      </w:pPr>
      <w:rPr>
        <w:rFonts w:ascii="Wingdings" w:hAnsi="Wingdings"/>
      </w:rPr>
    </w:lvl>
  </w:abstractNum>
  <w:abstractNum w:abstractNumId="14">
    <w:nsid w:val="24E17905"/>
    <w:multiLevelType w:val="multilevel"/>
    <w:tmpl w:val="0F1CE0CA"/>
    <w:lvl w:ilvl="0">
      <w:start w:val="7"/>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5">
    <w:nsid w:val="324E23F1"/>
    <w:multiLevelType w:val="multilevel"/>
    <w:tmpl w:val="3BDCD7DE"/>
    <w:lvl w:ilvl="0">
      <w:start w:val="1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16">
    <w:nsid w:val="334224E3"/>
    <w:multiLevelType w:val="multilevel"/>
    <w:tmpl w:val="020261B6"/>
    <w:lvl w:ilvl="0">
      <w:start w:val="3"/>
      <w:numFmt w:val="decimal"/>
      <w:lvlText w:val="%1."/>
      <w:lvlJc w:val="left"/>
      <w:pPr>
        <w:tabs>
          <w:tab w:val="left" w:pos="1155"/>
        </w:tabs>
        <w:ind w:left="1155" w:hanging="450"/>
      </w:p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none"/>
      <w:lvlText w:val=""/>
      <w:lvlJc w:val="left"/>
      <w:pPr>
        <w:tabs>
          <w:tab w:val="left" w:pos="360"/>
        </w:tabs>
      </w:pPr>
    </w:lvl>
    <w:lvl w:ilvl="5">
      <w:numFmt w:val="none"/>
      <w:lvlText w:val=""/>
      <w:lvlJc w:val="left"/>
      <w:pPr>
        <w:tabs>
          <w:tab w:val="left" w:pos="360"/>
        </w:tabs>
      </w:pPr>
    </w:lvl>
    <w:lvl w:ilvl="6">
      <w:numFmt w:val="none"/>
      <w:lvlText w:val=""/>
      <w:lvlJc w:val="left"/>
      <w:pPr>
        <w:tabs>
          <w:tab w:val="left" w:pos="360"/>
        </w:tabs>
      </w:pPr>
    </w:lvl>
    <w:lvl w:ilvl="7">
      <w:numFmt w:val="none"/>
      <w:lvlText w:val=""/>
      <w:lvlJc w:val="left"/>
      <w:pPr>
        <w:tabs>
          <w:tab w:val="left" w:pos="360"/>
        </w:tabs>
      </w:pPr>
    </w:lvl>
    <w:lvl w:ilvl="8">
      <w:numFmt w:val="none"/>
      <w:lvlText w:val=""/>
      <w:lvlJc w:val="left"/>
      <w:pPr>
        <w:tabs>
          <w:tab w:val="left" w:pos="360"/>
        </w:tabs>
      </w:pPr>
    </w:lvl>
  </w:abstractNum>
  <w:abstractNum w:abstractNumId="17">
    <w:nsid w:val="33B3110A"/>
    <w:multiLevelType w:val="multilevel"/>
    <w:tmpl w:val="F5F0BA22"/>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8">
    <w:nsid w:val="34956714"/>
    <w:multiLevelType w:val="multilevel"/>
    <w:tmpl w:val="62F81AB2"/>
    <w:lvl w:ilvl="0">
      <w:start w:val="1"/>
      <w:numFmt w:val="decimal"/>
      <w:lvlText w:val="%1."/>
      <w:lvlJc w:val="left"/>
      <w:pPr>
        <w:tabs>
          <w:tab w:val="left" w:pos="1610"/>
        </w:tabs>
        <w:ind w:left="1610" w:hanging="900"/>
      </w:pPr>
    </w:lvl>
    <w:lvl w:ilvl="1">
      <w:start w:val="1"/>
      <w:numFmt w:val="lowerLetter"/>
      <w:lvlText w:val="%2."/>
      <w:lvlJc w:val="left"/>
      <w:pPr>
        <w:tabs>
          <w:tab w:val="left" w:pos="1790"/>
        </w:tabs>
        <w:ind w:left="1790" w:hanging="360"/>
      </w:pPr>
    </w:lvl>
    <w:lvl w:ilvl="2">
      <w:start w:val="1"/>
      <w:numFmt w:val="lowerRoman"/>
      <w:lvlText w:val="%3."/>
      <w:lvlJc w:val="right"/>
      <w:pPr>
        <w:tabs>
          <w:tab w:val="left" w:pos="2510"/>
        </w:tabs>
        <w:ind w:left="2510" w:hanging="180"/>
      </w:pPr>
    </w:lvl>
    <w:lvl w:ilvl="3">
      <w:start w:val="1"/>
      <w:numFmt w:val="decimal"/>
      <w:lvlText w:val="%4."/>
      <w:lvlJc w:val="left"/>
      <w:pPr>
        <w:tabs>
          <w:tab w:val="left" w:pos="3230"/>
        </w:tabs>
        <w:ind w:left="3230" w:hanging="360"/>
      </w:pPr>
    </w:lvl>
    <w:lvl w:ilvl="4">
      <w:start w:val="1"/>
      <w:numFmt w:val="lowerLetter"/>
      <w:lvlText w:val="%5."/>
      <w:lvlJc w:val="left"/>
      <w:pPr>
        <w:tabs>
          <w:tab w:val="left" w:pos="3950"/>
        </w:tabs>
        <w:ind w:left="3950" w:hanging="360"/>
      </w:pPr>
    </w:lvl>
    <w:lvl w:ilvl="5">
      <w:start w:val="1"/>
      <w:numFmt w:val="lowerRoman"/>
      <w:lvlText w:val="%6."/>
      <w:lvlJc w:val="right"/>
      <w:pPr>
        <w:tabs>
          <w:tab w:val="left" w:pos="4670"/>
        </w:tabs>
        <w:ind w:left="4670" w:hanging="180"/>
      </w:pPr>
    </w:lvl>
    <w:lvl w:ilvl="6">
      <w:start w:val="1"/>
      <w:numFmt w:val="decimal"/>
      <w:lvlText w:val="%7."/>
      <w:lvlJc w:val="left"/>
      <w:pPr>
        <w:tabs>
          <w:tab w:val="left" w:pos="5390"/>
        </w:tabs>
        <w:ind w:left="5390" w:hanging="360"/>
      </w:pPr>
    </w:lvl>
    <w:lvl w:ilvl="7">
      <w:start w:val="1"/>
      <w:numFmt w:val="lowerLetter"/>
      <w:lvlText w:val="%8."/>
      <w:lvlJc w:val="left"/>
      <w:pPr>
        <w:tabs>
          <w:tab w:val="left" w:pos="6110"/>
        </w:tabs>
        <w:ind w:left="6110" w:hanging="360"/>
      </w:pPr>
    </w:lvl>
    <w:lvl w:ilvl="8">
      <w:start w:val="1"/>
      <w:numFmt w:val="lowerRoman"/>
      <w:lvlText w:val="%9."/>
      <w:lvlJc w:val="right"/>
      <w:pPr>
        <w:tabs>
          <w:tab w:val="left" w:pos="6830"/>
        </w:tabs>
        <w:ind w:left="6830" w:hanging="180"/>
      </w:pPr>
    </w:lvl>
  </w:abstractNum>
  <w:abstractNum w:abstractNumId="19">
    <w:nsid w:val="354B3A8A"/>
    <w:multiLevelType w:val="multilevel"/>
    <w:tmpl w:val="6094707A"/>
    <w:lvl w:ilvl="0">
      <w:start w:val="20"/>
      <w:numFmt w:val="decimal"/>
      <w:lvlText w:val="%1."/>
      <w:lvlJc w:val="left"/>
      <w:pPr>
        <w:tabs>
          <w:tab w:val="left" w:pos="930"/>
        </w:tabs>
        <w:ind w:left="930" w:hanging="93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0">
    <w:nsid w:val="36C321E4"/>
    <w:multiLevelType w:val="multilevel"/>
    <w:tmpl w:val="9A286A38"/>
    <w:lvl w:ilvl="0">
      <w:start w:val="1"/>
      <w:numFmt w:val="decimal"/>
      <w:lvlText w:val="%1."/>
      <w:lvlJc w:val="left"/>
      <w:pPr>
        <w:ind w:left="495" w:hanging="360"/>
      </w:pPr>
    </w:lvl>
    <w:lvl w:ilvl="1">
      <w:start w:val="1"/>
      <w:numFmt w:val="lowerLetter"/>
      <w:lvlText w:val="%2."/>
      <w:lvlJc w:val="left"/>
      <w:pPr>
        <w:ind w:left="1215" w:hanging="360"/>
      </w:pPr>
    </w:lvl>
    <w:lvl w:ilvl="2">
      <w:start w:val="1"/>
      <w:numFmt w:val="lowerRoman"/>
      <w:lvlText w:val="%3."/>
      <w:lvlJc w:val="right"/>
      <w:pPr>
        <w:ind w:left="1935" w:hanging="180"/>
      </w:pPr>
    </w:lvl>
    <w:lvl w:ilvl="3">
      <w:start w:val="1"/>
      <w:numFmt w:val="decimal"/>
      <w:lvlText w:val="%4."/>
      <w:lvlJc w:val="left"/>
      <w:pPr>
        <w:ind w:left="2655" w:hanging="360"/>
      </w:pPr>
    </w:lvl>
    <w:lvl w:ilvl="4">
      <w:start w:val="1"/>
      <w:numFmt w:val="lowerLetter"/>
      <w:lvlText w:val="%5."/>
      <w:lvlJc w:val="left"/>
      <w:pPr>
        <w:ind w:left="3375" w:hanging="360"/>
      </w:pPr>
    </w:lvl>
    <w:lvl w:ilvl="5">
      <w:start w:val="1"/>
      <w:numFmt w:val="lowerRoman"/>
      <w:lvlText w:val="%6."/>
      <w:lvlJc w:val="right"/>
      <w:pPr>
        <w:ind w:left="4095" w:hanging="180"/>
      </w:pPr>
    </w:lvl>
    <w:lvl w:ilvl="6">
      <w:start w:val="1"/>
      <w:numFmt w:val="decimal"/>
      <w:lvlText w:val="%7."/>
      <w:lvlJc w:val="left"/>
      <w:pPr>
        <w:ind w:left="4815" w:hanging="360"/>
      </w:pPr>
    </w:lvl>
    <w:lvl w:ilvl="7">
      <w:start w:val="1"/>
      <w:numFmt w:val="lowerLetter"/>
      <w:lvlText w:val="%8."/>
      <w:lvlJc w:val="left"/>
      <w:pPr>
        <w:ind w:left="5535" w:hanging="360"/>
      </w:pPr>
    </w:lvl>
    <w:lvl w:ilvl="8">
      <w:start w:val="1"/>
      <w:numFmt w:val="lowerRoman"/>
      <w:lvlText w:val="%9."/>
      <w:lvlJc w:val="right"/>
      <w:pPr>
        <w:ind w:left="6255" w:hanging="180"/>
      </w:pPr>
    </w:lvl>
  </w:abstractNum>
  <w:abstractNum w:abstractNumId="21">
    <w:nsid w:val="379922C7"/>
    <w:multiLevelType w:val="multilevel"/>
    <w:tmpl w:val="5EF6589E"/>
    <w:lvl w:ilvl="0">
      <w:start w:val="9"/>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2">
    <w:nsid w:val="3F0268DF"/>
    <w:multiLevelType w:val="multilevel"/>
    <w:tmpl w:val="17F43B68"/>
    <w:lvl w:ilvl="0">
      <w:start w:val="3"/>
      <w:numFmt w:val="decimal"/>
      <w:lvlText w:val="%1."/>
      <w:lvlJc w:val="left"/>
      <w:pPr>
        <w:tabs>
          <w:tab w:val="left" w:pos="1215"/>
        </w:tabs>
        <w:ind w:left="1215" w:hanging="855"/>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3">
    <w:nsid w:val="3F4E48C6"/>
    <w:multiLevelType w:val="multilevel"/>
    <w:tmpl w:val="8A2EA142"/>
    <w:lvl w:ilvl="0">
      <w:start w:val="3"/>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4">
    <w:nsid w:val="40997FB1"/>
    <w:multiLevelType w:val="multilevel"/>
    <w:tmpl w:val="E3D89C7E"/>
    <w:lvl w:ilvl="0">
      <w:start w:val="12"/>
      <w:numFmt w:val="decimal"/>
      <w:lvlText w:val="%1."/>
      <w:lvlJc w:val="left"/>
      <w:pPr>
        <w:tabs>
          <w:tab w:val="left" w:pos="360"/>
        </w:tabs>
        <w:ind w:left="3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5">
    <w:nsid w:val="41C5681D"/>
    <w:multiLevelType w:val="multilevel"/>
    <w:tmpl w:val="0E80A852"/>
    <w:lvl w:ilvl="0">
      <w:start w:val="20"/>
      <w:numFmt w:val="decimal"/>
      <w:lvlText w:val="%1."/>
      <w:lvlJc w:val="left"/>
      <w:pPr>
        <w:tabs>
          <w:tab w:val="left" w:pos="900"/>
        </w:tabs>
        <w:ind w:left="900" w:hanging="360"/>
      </w:pPr>
    </w:lvl>
    <w:lvl w:ilvl="1">
      <w:start w:val="1"/>
      <w:numFmt w:val="lowerLetter"/>
      <w:lvlText w:val="%2."/>
      <w:lvlJc w:val="left"/>
      <w:pPr>
        <w:tabs>
          <w:tab w:val="left" w:pos="1620"/>
        </w:tabs>
        <w:ind w:left="1620" w:hanging="360"/>
      </w:pPr>
    </w:lvl>
    <w:lvl w:ilvl="2">
      <w:start w:val="1"/>
      <w:numFmt w:val="lowerRoman"/>
      <w:lvlText w:val="%3."/>
      <w:lvlJc w:val="right"/>
      <w:pPr>
        <w:tabs>
          <w:tab w:val="left" w:pos="2340"/>
        </w:tabs>
        <w:ind w:left="2340" w:hanging="180"/>
      </w:pPr>
    </w:lvl>
    <w:lvl w:ilvl="3">
      <w:start w:val="1"/>
      <w:numFmt w:val="decimal"/>
      <w:lvlText w:val="%4."/>
      <w:lvlJc w:val="left"/>
      <w:pPr>
        <w:tabs>
          <w:tab w:val="left" w:pos="3060"/>
        </w:tabs>
        <w:ind w:left="3060" w:hanging="360"/>
      </w:pPr>
    </w:lvl>
    <w:lvl w:ilvl="4">
      <w:start w:val="1"/>
      <w:numFmt w:val="lowerLetter"/>
      <w:lvlText w:val="%5."/>
      <w:lvlJc w:val="left"/>
      <w:pPr>
        <w:tabs>
          <w:tab w:val="left" w:pos="3780"/>
        </w:tabs>
        <w:ind w:left="3780" w:hanging="360"/>
      </w:pPr>
    </w:lvl>
    <w:lvl w:ilvl="5">
      <w:start w:val="1"/>
      <w:numFmt w:val="lowerRoman"/>
      <w:lvlText w:val="%6."/>
      <w:lvlJc w:val="right"/>
      <w:pPr>
        <w:tabs>
          <w:tab w:val="left" w:pos="4500"/>
        </w:tabs>
        <w:ind w:left="4500" w:hanging="180"/>
      </w:pPr>
    </w:lvl>
    <w:lvl w:ilvl="6">
      <w:start w:val="1"/>
      <w:numFmt w:val="decimal"/>
      <w:lvlText w:val="%7."/>
      <w:lvlJc w:val="left"/>
      <w:pPr>
        <w:tabs>
          <w:tab w:val="left" w:pos="5220"/>
        </w:tabs>
        <w:ind w:left="5220" w:hanging="360"/>
      </w:pPr>
    </w:lvl>
    <w:lvl w:ilvl="7">
      <w:start w:val="1"/>
      <w:numFmt w:val="lowerLetter"/>
      <w:lvlText w:val="%8."/>
      <w:lvlJc w:val="left"/>
      <w:pPr>
        <w:tabs>
          <w:tab w:val="left" w:pos="5940"/>
        </w:tabs>
        <w:ind w:left="5940" w:hanging="360"/>
      </w:pPr>
    </w:lvl>
    <w:lvl w:ilvl="8">
      <w:start w:val="1"/>
      <w:numFmt w:val="lowerRoman"/>
      <w:lvlText w:val="%9."/>
      <w:lvlJc w:val="right"/>
      <w:pPr>
        <w:tabs>
          <w:tab w:val="left" w:pos="6660"/>
        </w:tabs>
        <w:ind w:left="6660" w:hanging="180"/>
      </w:pPr>
    </w:lvl>
  </w:abstractNum>
  <w:abstractNum w:abstractNumId="26">
    <w:nsid w:val="579C30FB"/>
    <w:multiLevelType w:val="multilevel"/>
    <w:tmpl w:val="CB2CE91E"/>
    <w:lvl w:ilvl="0">
      <w:start w:val="17"/>
      <w:numFmt w:val="decimal"/>
      <w:lvlText w:val="%1."/>
      <w:lvlJc w:val="left"/>
      <w:pPr>
        <w:tabs>
          <w:tab w:val="left" w:pos="840"/>
        </w:tabs>
        <w:ind w:left="840" w:hanging="360"/>
      </w:pPr>
    </w:lvl>
    <w:lvl w:ilvl="1">
      <w:start w:val="18"/>
      <w:numFmt w:val="decimal"/>
      <w:lvlText w:val="%2"/>
      <w:lvlJc w:val="left"/>
      <w:pPr>
        <w:tabs>
          <w:tab w:val="left" w:pos="1560"/>
        </w:tabs>
        <w:ind w:left="1560" w:hanging="360"/>
      </w:pPr>
    </w:lvl>
    <w:lvl w:ilvl="2">
      <w:start w:val="1"/>
      <w:numFmt w:val="lowerRoman"/>
      <w:lvlText w:val="%3."/>
      <w:lvlJc w:val="right"/>
      <w:pPr>
        <w:tabs>
          <w:tab w:val="left" w:pos="2280"/>
        </w:tabs>
        <w:ind w:left="2280" w:hanging="180"/>
      </w:pPr>
    </w:lvl>
    <w:lvl w:ilvl="3">
      <w:start w:val="1"/>
      <w:numFmt w:val="decimal"/>
      <w:lvlText w:val="%4."/>
      <w:lvlJc w:val="left"/>
      <w:pPr>
        <w:tabs>
          <w:tab w:val="left" w:pos="3000"/>
        </w:tabs>
        <w:ind w:left="3000" w:hanging="360"/>
      </w:pPr>
    </w:lvl>
    <w:lvl w:ilvl="4">
      <w:start w:val="1"/>
      <w:numFmt w:val="lowerLetter"/>
      <w:lvlText w:val="%5."/>
      <w:lvlJc w:val="left"/>
      <w:pPr>
        <w:tabs>
          <w:tab w:val="left" w:pos="3720"/>
        </w:tabs>
        <w:ind w:left="3720" w:hanging="360"/>
      </w:pPr>
    </w:lvl>
    <w:lvl w:ilvl="5">
      <w:start w:val="1"/>
      <w:numFmt w:val="lowerRoman"/>
      <w:lvlText w:val="%6."/>
      <w:lvlJc w:val="right"/>
      <w:pPr>
        <w:tabs>
          <w:tab w:val="left" w:pos="4440"/>
        </w:tabs>
        <w:ind w:left="4440" w:hanging="180"/>
      </w:pPr>
    </w:lvl>
    <w:lvl w:ilvl="6">
      <w:start w:val="1"/>
      <w:numFmt w:val="decimal"/>
      <w:lvlText w:val="%7."/>
      <w:lvlJc w:val="left"/>
      <w:pPr>
        <w:tabs>
          <w:tab w:val="left" w:pos="5160"/>
        </w:tabs>
        <w:ind w:left="5160" w:hanging="360"/>
      </w:pPr>
    </w:lvl>
    <w:lvl w:ilvl="7">
      <w:start w:val="1"/>
      <w:numFmt w:val="lowerLetter"/>
      <w:lvlText w:val="%8."/>
      <w:lvlJc w:val="left"/>
      <w:pPr>
        <w:tabs>
          <w:tab w:val="left" w:pos="5880"/>
        </w:tabs>
        <w:ind w:left="5880" w:hanging="360"/>
      </w:pPr>
    </w:lvl>
    <w:lvl w:ilvl="8">
      <w:start w:val="1"/>
      <w:numFmt w:val="lowerRoman"/>
      <w:lvlText w:val="%9."/>
      <w:lvlJc w:val="right"/>
      <w:pPr>
        <w:tabs>
          <w:tab w:val="left" w:pos="6600"/>
        </w:tabs>
        <w:ind w:left="6600" w:hanging="180"/>
      </w:pPr>
    </w:lvl>
  </w:abstractNum>
  <w:abstractNum w:abstractNumId="27">
    <w:nsid w:val="5A0A0C34"/>
    <w:multiLevelType w:val="multilevel"/>
    <w:tmpl w:val="A85087FA"/>
    <w:lvl w:ilvl="0">
      <w:start w:val="2"/>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8">
    <w:nsid w:val="5C1677B9"/>
    <w:multiLevelType w:val="multilevel"/>
    <w:tmpl w:val="1F36A1AA"/>
    <w:lvl w:ilvl="0">
      <w:start w:val="3"/>
      <w:numFmt w:val="bullet"/>
      <w:lvlText w:val="-"/>
      <w:lvlJc w:val="left"/>
      <w:pPr>
        <w:tabs>
          <w:tab w:val="left" w:pos="660"/>
        </w:tabs>
        <w:ind w:left="66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29">
    <w:nsid w:val="5F686EC0"/>
    <w:multiLevelType w:val="hybridMultilevel"/>
    <w:tmpl w:val="1206C918"/>
    <w:lvl w:ilvl="0" w:tplc="2066FB1E">
      <w:start w:val="4"/>
      <w:numFmt w:val="bullet"/>
      <w:lvlText w:val="-"/>
      <w:lvlJc w:val="left"/>
      <w:pPr>
        <w:tabs>
          <w:tab w:val="left" w:pos="720"/>
        </w:tabs>
        <w:ind w:left="720" w:hanging="360"/>
      </w:pPr>
      <w:rPr>
        <w:rFonts w:ascii="Times New Roman" w:hAnsi="Times New Roman"/>
      </w:rPr>
    </w:lvl>
    <w:lvl w:ilvl="1" w:tplc="0E1C64C4">
      <w:start w:val="1"/>
      <w:numFmt w:val="bullet"/>
      <w:lvlText w:val="o"/>
      <w:lvlJc w:val="left"/>
      <w:pPr>
        <w:tabs>
          <w:tab w:val="left" w:pos="1440"/>
        </w:tabs>
        <w:ind w:left="1440" w:hanging="360"/>
      </w:pPr>
      <w:rPr>
        <w:rFonts w:ascii="Courier New" w:hAnsi="Courier New"/>
      </w:rPr>
    </w:lvl>
    <w:lvl w:ilvl="2" w:tplc="0D11B648">
      <w:start w:val="1"/>
      <w:numFmt w:val="bullet"/>
      <w:lvlText w:val=""/>
      <w:lvlJc w:val="left"/>
      <w:pPr>
        <w:tabs>
          <w:tab w:val="left" w:pos="2160"/>
        </w:tabs>
        <w:ind w:left="2160" w:hanging="360"/>
      </w:pPr>
      <w:rPr>
        <w:rFonts w:ascii="Wingdings" w:hAnsi="Wingdings"/>
      </w:rPr>
    </w:lvl>
    <w:lvl w:ilvl="3" w:tplc="25F797A3">
      <w:start w:val="1"/>
      <w:numFmt w:val="bullet"/>
      <w:lvlText w:val=""/>
      <w:lvlJc w:val="left"/>
      <w:pPr>
        <w:tabs>
          <w:tab w:val="left" w:pos="2880"/>
        </w:tabs>
        <w:ind w:left="2880" w:hanging="360"/>
      </w:pPr>
      <w:rPr>
        <w:rFonts w:ascii="Symbol" w:hAnsi="Symbol"/>
      </w:rPr>
    </w:lvl>
    <w:lvl w:ilvl="4" w:tplc="1B257177">
      <w:start w:val="1"/>
      <w:numFmt w:val="bullet"/>
      <w:lvlText w:val="o"/>
      <w:lvlJc w:val="left"/>
      <w:pPr>
        <w:tabs>
          <w:tab w:val="left" w:pos="3600"/>
        </w:tabs>
        <w:ind w:left="3600" w:hanging="360"/>
      </w:pPr>
      <w:rPr>
        <w:rFonts w:ascii="Courier New" w:hAnsi="Courier New"/>
      </w:rPr>
    </w:lvl>
    <w:lvl w:ilvl="5" w:tplc="4B44EBCF">
      <w:start w:val="1"/>
      <w:numFmt w:val="bullet"/>
      <w:lvlText w:val=""/>
      <w:lvlJc w:val="left"/>
      <w:pPr>
        <w:tabs>
          <w:tab w:val="left" w:pos="4320"/>
        </w:tabs>
        <w:ind w:left="4320" w:hanging="360"/>
      </w:pPr>
      <w:rPr>
        <w:rFonts w:ascii="Wingdings" w:hAnsi="Wingdings"/>
      </w:rPr>
    </w:lvl>
    <w:lvl w:ilvl="6" w:tplc="10ED73DF">
      <w:start w:val="1"/>
      <w:numFmt w:val="bullet"/>
      <w:lvlText w:val=""/>
      <w:lvlJc w:val="left"/>
      <w:pPr>
        <w:tabs>
          <w:tab w:val="left" w:pos="5040"/>
        </w:tabs>
        <w:ind w:left="5040" w:hanging="360"/>
      </w:pPr>
      <w:rPr>
        <w:rFonts w:ascii="Symbol" w:hAnsi="Symbol"/>
      </w:rPr>
    </w:lvl>
    <w:lvl w:ilvl="7" w:tplc="63F7C33C">
      <w:start w:val="1"/>
      <w:numFmt w:val="bullet"/>
      <w:lvlText w:val="o"/>
      <w:lvlJc w:val="left"/>
      <w:pPr>
        <w:tabs>
          <w:tab w:val="left" w:pos="5760"/>
        </w:tabs>
        <w:ind w:left="5760" w:hanging="360"/>
      </w:pPr>
      <w:rPr>
        <w:rFonts w:ascii="Courier New" w:hAnsi="Courier New"/>
      </w:rPr>
    </w:lvl>
    <w:lvl w:ilvl="8" w:tplc="7891A529">
      <w:start w:val="1"/>
      <w:numFmt w:val="bullet"/>
      <w:lvlText w:val=""/>
      <w:lvlJc w:val="left"/>
      <w:pPr>
        <w:tabs>
          <w:tab w:val="left" w:pos="6480"/>
        </w:tabs>
        <w:ind w:left="6480" w:hanging="360"/>
      </w:pPr>
      <w:rPr>
        <w:rFonts w:ascii="Wingdings" w:hAnsi="Wingdings"/>
      </w:rPr>
    </w:lvl>
  </w:abstractNum>
  <w:abstractNum w:abstractNumId="30">
    <w:nsid w:val="60084F04"/>
    <w:multiLevelType w:val="hybridMultilevel"/>
    <w:tmpl w:val="F18C120E"/>
    <w:lvl w:ilvl="0" w:tplc="7CDAA991">
      <w:start w:val="3"/>
      <w:numFmt w:val="bullet"/>
      <w:lvlText w:val="-"/>
      <w:lvlJc w:val="left"/>
      <w:pPr>
        <w:tabs>
          <w:tab w:val="left" w:pos="1065"/>
        </w:tabs>
        <w:ind w:left="1065" w:hanging="360"/>
      </w:pPr>
      <w:rPr>
        <w:rFonts w:ascii="Times New Roman" w:hAnsi="Times New Roman"/>
      </w:rPr>
    </w:lvl>
    <w:lvl w:ilvl="1" w:tplc="6015C1FE">
      <w:start w:val="1"/>
      <w:numFmt w:val="bullet"/>
      <w:lvlText w:val="o"/>
      <w:lvlJc w:val="left"/>
      <w:pPr>
        <w:tabs>
          <w:tab w:val="left" w:pos="1785"/>
        </w:tabs>
        <w:ind w:left="1785" w:hanging="360"/>
      </w:pPr>
      <w:rPr>
        <w:rFonts w:ascii="Courier New" w:hAnsi="Courier New"/>
      </w:rPr>
    </w:lvl>
    <w:lvl w:ilvl="2" w:tplc="1E4B457E">
      <w:start w:val="1"/>
      <w:numFmt w:val="bullet"/>
      <w:lvlText w:val=""/>
      <w:lvlJc w:val="left"/>
      <w:pPr>
        <w:tabs>
          <w:tab w:val="left" w:pos="2505"/>
        </w:tabs>
        <w:ind w:left="2505" w:hanging="360"/>
      </w:pPr>
      <w:rPr>
        <w:rFonts w:ascii="Wingdings" w:hAnsi="Wingdings"/>
      </w:rPr>
    </w:lvl>
    <w:lvl w:ilvl="3" w:tplc="68C505D7">
      <w:start w:val="1"/>
      <w:numFmt w:val="bullet"/>
      <w:lvlText w:val=""/>
      <w:lvlJc w:val="left"/>
      <w:pPr>
        <w:tabs>
          <w:tab w:val="left" w:pos="3225"/>
        </w:tabs>
        <w:ind w:left="3225" w:hanging="360"/>
      </w:pPr>
      <w:rPr>
        <w:rFonts w:ascii="Symbol" w:hAnsi="Symbol"/>
      </w:rPr>
    </w:lvl>
    <w:lvl w:ilvl="4" w:tplc="2014C512">
      <w:start w:val="1"/>
      <w:numFmt w:val="bullet"/>
      <w:lvlText w:val="o"/>
      <w:lvlJc w:val="left"/>
      <w:pPr>
        <w:tabs>
          <w:tab w:val="left" w:pos="3945"/>
        </w:tabs>
        <w:ind w:left="3945" w:hanging="360"/>
      </w:pPr>
      <w:rPr>
        <w:rFonts w:ascii="Courier New" w:hAnsi="Courier New"/>
      </w:rPr>
    </w:lvl>
    <w:lvl w:ilvl="5" w:tplc="0C366084">
      <w:start w:val="1"/>
      <w:numFmt w:val="bullet"/>
      <w:lvlText w:val=""/>
      <w:lvlJc w:val="left"/>
      <w:pPr>
        <w:tabs>
          <w:tab w:val="left" w:pos="4665"/>
        </w:tabs>
        <w:ind w:left="4665" w:hanging="360"/>
      </w:pPr>
      <w:rPr>
        <w:rFonts w:ascii="Wingdings" w:hAnsi="Wingdings"/>
      </w:rPr>
    </w:lvl>
    <w:lvl w:ilvl="6" w:tplc="2B44D2BA">
      <w:start w:val="1"/>
      <w:numFmt w:val="bullet"/>
      <w:lvlText w:val=""/>
      <w:lvlJc w:val="left"/>
      <w:pPr>
        <w:tabs>
          <w:tab w:val="left" w:pos="5385"/>
        </w:tabs>
        <w:ind w:left="5385" w:hanging="360"/>
      </w:pPr>
      <w:rPr>
        <w:rFonts w:ascii="Symbol" w:hAnsi="Symbol"/>
      </w:rPr>
    </w:lvl>
    <w:lvl w:ilvl="7" w:tplc="71352074">
      <w:start w:val="1"/>
      <w:numFmt w:val="bullet"/>
      <w:lvlText w:val="o"/>
      <w:lvlJc w:val="left"/>
      <w:pPr>
        <w:tabs>
          <w:tab w:val="left" w:pos="6105"/>
        </w:tabs>
        <w:ind w:left="6105" w:hanging="360"/>
      </w:pPr>
      <w:rPr>
        <w:rFonts w:ascii="Courier New" w:hAnsi="Courier New"/>
      </w:rPr>
    </w:lvl>
    <w:lvl w:ilvl="8" w:tplc="5D7701FC">
      <w:start w:val="1"/>
      <w:numFmt w:val="bullet"/>
      <w:lvlText w:val=""/>
      <w:lvlJc w:val="left"/>
      <w:pPr>
        <w:tabs>
          <w:tab w:val="left" w:pos="6825"/>
        </w:tabs>
        <w:ind w:left="6825" w:hanging="360"/>
      </w:pPr>
      <w:rPr>
        <w:rFonts w:ascii="Wingdings" w:hAnsi="Wingdings"/>
      </w:rPr>
    </w:lvl>
  </w:abstractNum>
  <w:abstractNum w:abstractNumId="31">
    <w:nsid w:val="621A5C2F"/>
    <w:multiLevelType w:val="multilevel"/>
    <w:tmpl w:val="D1121E78"/>
    <w:lvl w:ilvl="0">
      <w:start w:val="1"/>
      <w:numFmt w:val="decimal"/>
      <w:lvlText w:val="%1)"/>
      <w:lvlJc w:val="left"/>
      <w:pPr>
        <w:tabs>
          <w:tab w:val="left" w:pos="1797"/>
        </w:tabs>
        <w:ind w:left="1797" w:hanging="360"/>
      </w:pPr>
    </w:lvl>
    <w:lvl w:ilvl="1">
      <w:start w:val="1"/>
      <w:numFmt w:val="lowerLetter"/>
      <w:lvlText w:val="%2."/>
      <w:lvlJc w:val="left"/>
      <w:pPr>
        <w:tabs>
          <w:tab w:val="left" w:pos="2517"/>
        </w:tabs>
        <w:ind w:left="2517" w:hanging="360"/>
      </w:pPr>
    </w:lvl>
    <w:lvl w:ilvl="2">
      <w:start w:val="1"/>
      <w:numFmt w:val="lowerRoman"/>
      <w:lvlText w:val="%3."/>
      <w:lvlJc w:val="right"/>
      <w:pPr>
        <w:tabs>
          <w:tab w:val="left" w:pos="3237"/>
        </w:tabs>
        <w:ind w:left="3237" w:hanging="180"/>
      </w:pPr>
    </w:lvl>
    <w:lvl w:ilvl="3">
      <w:start w:val="1"/>
      <w:numFmt w:val="decimal"/>
      <w:lvlText w:val="%4."/>
      <w:lvlJc w:val="left"/>
      <w:pPr>
        <w:tabs>
          <w:tab w:val="left" w:pos="3957"/>
        </w:tabs>
        <w:ind w:left="3957" w:hanging="360"/>
      </w:pPr>
    </w:lvl>
    <w:lvl w:ilvl="4">
      <w:start w:val="1"/>
      <w:numFmt w:val="lowerLetter"/>
      <w:lvlText w:val="%5."/>
      <w:lvlJc w:val="left"/>
      <w:pPr>
        <w:tabs>
          <w:tab w:val="left" w:pos="4677"/>
        </w:tabs>
        <w:ind w:left="4677" w:hanging="360"/>
      </w:pPr>
    </w:lvl>
    <w:lvl w:ilvl="5">
      <w:start w:val="1"/>
      <w:numFmt w:val="lowerRoman"/>
      <w:lvlText w:val="%6."/>
      <w:lvlJc w:val="right"/>
      <w:pPr>
        <w:tabs>
          <w:tab w:val="left" w:pos="5397"/>
        </w:tabs>
        <w:ind w:left="5397" w:hanging="180"/>
      </w:pPr>
    </w:lvl>
    <w:lvl w:ilvl="6">
      <w:start w:val="1"/>
      <w:numFmt w:val="decimal"/>
      <w:lvlText w:val="%7."/>
      <w:lvlJc w:val="left"/>
      <w:pPr>
        <w:tabs>
          <w:tab w:val="left" w:pos="6117"/>
        </w:tabs>
        <w:ind w:left="6117" w:hanging="360"/>
      </w:pPr>
    </w:lvl>
    <w:lvl w:ilvl="7">
      <w:start w:val="1"/>
      <w:numFmt w:val="lowerLetter"/>
      <w:lvlText w:val="%8."/>
      <w:lvlJc w:val="left"/>
      <w:pPr>
        <w:tabs>
          <w:tab w:val="left" w:pos="6837"/>
        </w:tabs>
        <w:ind w:left="6837" w:hanging="360"/>
      </w:pPr>
    </w:lvl>
    <w:lvl w:ilvl="8">
      <w:start w:val="1"/>
      <w:numFmt w:val="lowerRoman"/>
      <w:lvlText w:val="%9."/>
      <w:lvlJc w:val="right"/>
      <w:pPr>
        <w:tabs>
          <w:tab w:val="left" w:pos="7557"/>
        </w:tabs>
        <w:ind w:left="7557" w:hanging="180"/>
      </w:pPr>
    </w:lvl>
  </w:abstractNum>
  <w:abstractNum w:abstractNumId="32">
    <w:nsid w:val="6D361278"/>
    <w:multiLevelType w:val="multilevel"/>
    <w:tmpl w:val="4A449546"/>
    <w:lvl w:ilvl="0">
      <w:start w:val="1"/>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3">
    <w:nsid w:val="777E78A6"/>
    <w:multiLevelType w:val="multilevel"/>
    <w:tmpl w:val="3FECCF6C"/>
    <w:lvl w:ilvl="0">
      <w:start w:val="1"/>
      <w:numFmt w:val="decimal"/>
      <w:lvlText w:val="%1."/>
      <w:lvlJc w:val="left"/>
      <w:pPr>
        <w:tabs>
          <w:tab w:val="left" w:pos="1470"/>
        </w:tabs>
        <w:ind w:left="1470" w:hanging="87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4">
    <w:nsid w:val="79F75DA1"/>
    <w:multiLevelType w:val="multilevel"/>
    <w:tmpl w:val="1BC8183A"/>
    <w:lvl w:ilvl="0">
      <w:start w:val="11"/>
      <w:numFmt w:val="decimal"/>
      <w:lvlText w:val="%1."/>
      <w:lvlJc w:val="left"/>
      <w:pPr>
        <w:tabs>
          <w:tab w:val="left" w:pos="1185"/>
        </w:tabs>
        <w:ind w:left="1185" w:hanging="570"/>
      </w:pPr>
    </w:lvl>
    <w:lvl w:ilvl="1">
      <w:start w:val="1"/>
      <w:numFmt w:val="lowerLetter"/>
      <w:lvlText w:val="%2."/>
      <w:lvlJc w:val="left"/>
      <w:pPr>
        <w:tabs>
          <w:tab w:val="left" w:pos="1695"/>
        </w:tabs>
        <w:ind w:left="1695" w:hanging="360"/>
      </w:pPr>
    </w:lvl>
    <w:lvl w:ilvl="2">
      <w:start w:val="1"/>
      <w:numFmt w:val="lowerRoman"/>
      <w:lvlText w:val="%3."/>
      <w:lvlJc w:val="right"/>
      <w:pPr>
        <w:tabs>
          <w:tab w:val="left" w:pos="2415"/>
        </w:tabs>
        <w:ind w:left="2415" w:hanging="180"/>
      </w:pPr>
    </w:lvl>
    <w:lvl w:ilvl="3">
      <w:start w:val="1"/>
      <w:numFmt w:val="decimal"/>
      <w:lvlText w:val="%4."/>
      <w:lvlJc w:val="left"/>
      <w:pPr>
        <w:tabs>
          <w:tab w:val="left" w:pos="3135"/>
        </w:tabs>
        <w:ind w:left="3135" w:hanging="360"/>
      </w:pPr>
    </w:lvl>
    <w:lvl w:ilvl="4">
      <w:start w:val="1"/>
      <w:numFmt w:val="lowerLetter"/>
      <w:lvlText w:val="%5."/>
      <w:lvlJc w:val="left"/>
      <w:pPr>
        <w:tabs>
          <w:tab w:val="left" w:pos="3855"/>
        </w:tabs>
        <w:ind w:left="3855" w:hanging="360"/>
      </w:pPr>
    </w:lvl>
    <w:lvl w:ilvl="5">
      <w:start w:val="1"/>
      <w:numFmt w:val="lowerRoman"/>
      <w:lvlText w:val="%6."/>
      <w:lvlJc w:val="right"/>
      <w:pPr>
        <w:tabs>
          <w:tab w:val="left" w:pos="4575"/>
        </w:tabs>
        <w:ind w:left="4575" w:hanging="180"/>
      </w:pPr>
    </w:lvl>
    <w:lvl w:ilvl="6">
      <w:start w:val="1"/>
      <w:numFmt w:val="decimal"/>
      <w:lvlText w:val="%7."/>
      <w:lvlJc w:val="left"/>
      <w:pPr>
        <w:tabs>
          <w:tab w:val="left" w:pos="5295"/>
        </w:tabs>
        <w:ind w:left="5295" w:hanging="360"/>
      </w:pPr>
    </w:lvl>
    <w:lvl w:ilvl="7">
      <w:start w:val="1"/>
      <w:numFmt w:val="lowerLetter"/>
      <w:lvlText w:val="%8."/>
      <w:lvlJc w:val="left"/>
      <w:pPr>
        <w:tabs>
          <w:tab w:val="left" w:pos="6015"/>
        </w:tabs>
        <w:ind w:left="6015" w:hanging="360"/>
      </w:pPr>
    </w:lvl>
    <w:lvl w:ilvl="8">
      <w:start w:val="1"/>
      <w:numFmt w:val="lowerRoman"/>
      <w:lvlText w:val="%9."/>
      <w:lvlJc w:val="right"/>
      <w:pPr>
        <w:tabs>
          <w:tab w:val="left" w:pos="6735"/>
        </w:tabs>
        <w:ind w:left="6735" w:hanging="180"/>
      </w:pPr>
    </w:lvl>
  </w:abstractNum>
  <w:abstractNum w:abstractNumId="35">
    <w:nsid w:val="79FB619A"/>
    <w:multiLevelType w:val="hybridMultilevel"/>
    <w:tmpl w:val="C726A926"/>
    <w:lvl w:ilvl="0" w:tplc="FFFFFFFF">
      <w:start w:val="1"/>
      <w:numFmt w:val="decimal"/>
      <w:lvlText w:val="%1."/>
      <w:lvlJc w:val="left"/>
      <w:pPr>
        <w:tabs>
          <w:tab w:val="left" w:pos="900"/>
        </w:tabs>
        <w:ind w:left="900" w:hanging="360"/>
      </w:pPr>
    </w:lvl>
    <w:lvl w:ilvl="1" w:tplc="FFFFFFFF">
      <w:start w:val="1"/>
      <w:numFmt w:val="lowerLetter"/>
      <w:lvlText w:val="%2."/>
      <w:lvlJc w:val="left"/>
      <w:pPr>
        <w:tabs>
          <w:tab w:val="left" w:pos="1620"/>
        </w:tabs>
        <w:ind w:left="1620" w:hanging="360"/>
      </w:pPr>
    </w:lvl>
    <w:lvl w:ilvl="2" w:tplc="01FA2B97">
      <w:numFmt w:val="bullet"/>
      <w:lvlText w:val="-"/>
      <w:lvlJc w:val="left"/>
      <w:pPr>
        <w:tabs>
          <w:tab w:val="left" w:pos="2520"/>
        </w:tabs>
        <w:ind w:left="2520" w:hanging="360"/>
      </w:pPr>
      <w:rPr>
        <w:rFonts w:ascii="Times New Roman" w:hAnsi="Times New Roman"/>
      </w:rPr>
    </w:lvl>
    <w:lvl w:ilvl="3" w:tplc="4DBA47E4">
      <w:start w:val="1"/>
      <w:numFmt w:val="decimal"/>
      <w:lvlText w:val="%4."/>
      <w:lvlJc w:val="left"/>
      <w:pPr>
        <w:tabs>
          <w:tab w:val="left" w:pos="3060"/>
        </w:tabs>
        <w:ind w:left="3060" w:hanging="360"/>
      </w:pPr>
    </w:lvl>
    <w:lvl w:ilvl="4" w:tplc="5E287AB8">
      <w:start w:val="1"/>
      <w:numFmt w:val="lowerLetter"/>
      <w:lvlText w:val="%5."/>
      <w:lvlJc w:val="left"/>
      <w:pPr>
        <w:tabs>
          <w:tab w:val="left" w:pos="3780"/>
        </w:tabs>
        <w:ind w:left="3780" w:hanging="360"/>
      </w:pPr>
    </w:lvl>
    <w:lvl w:ilvl="5" w:tplc="51F6AD88">
      <w:start w:val="1"/>
      <w:numFmt w:val="lowerRoman"/>
      <w:lvlText w:val="%6."/>
      <w:lvlJc w:val="right"/>
      <w:pPr>
        <w:tabs>
          <w:tab w:val="left" w:pos="4500"/>
        </w:tabs>
        <w:ind w:left="4500" w:hanging="180"/>
      </w:pPr>
    </w:lvl>
    <w:lvl w:ilvl="6" w:tplc="C7F6E324">
      <w:start w:val="1"/>
      <w:numFmt w:val="decimal"/>
      <w:lvlText w:val="%7."/>
      <w:lvlJc w:val="left"/>
      <w:pPr>
        <w:tabs>
          <w:tab w:val="left" w:pos="5220"/>
        </w:tabs>
        <w:ind w:left="5220" w:hanging="360"/>
      </w:pPr>
    </w:lvl>
    <w:lvl w:ilvl="7" w:tplc="8BE697D8">
      <w:start w:val="1"/>
      <w:numFmt w:val="lowerLetter"/>
      <w:lvlText w:val="%8."/>
      <w:lvlJc w:val="left"/>
      <w:pPr>
        <w:tabs>
          <w:tab w:val="left" w:pos="5940"/>
        </w:tabs>
        <w:ind w:left="5940" w:hanging="360"/>
      </w:pPr>
    </w:lvl>
    <w:lvl w:ilvl="8" w:tplc="A4E0959E">
      <w:start w:val="1"/>
      <w:numFmt w:val="lowerRoman"/>
      <w:lvlText w:val="%9."/>
      <w:lvlJc w:val="right"/>
      <w:pPr>
        <w:tabs>
          <w:tab w:val="left" w:pos="6660"/>
        </w:tabs>
        <w:ind w:left="6660" w:hanging="180"/>
      </w:pPr>
    </w:lvl>
  </w:abstractNum>
  <w:abstractNum w:abstractNumId="36">
    <w:nsid w:val="7ACD6B4E"/>
    <w:multiLevelType w:val="multilevel"/>
    <w:tmpl w:val="74CC375A"/>
    <w:lvl w:ilvl="0">
      <w:start w:val="7"/>
      <w:numFmt w:val="decimal"/>
      <w:lvlText w:val="%1."/>
      <w:lvlJc w:val="left"/>
      <w:pPr>
        <w:tabs>
          <w:tab w:val="left" w:pos="960"/>
        </w:tabs>
        <w:ind w:left="960" w:hanging="360"/>
      </w:pPr>
    </w:lvl>
    <w:lvl w:ilvl="1">
      <w:start w:val="1"/>
      <w:numFmt w:val="lowerLetter"/>
      <w:lvlText w:val="%2."/>
      <w:lvlJc w:val="left"/>
      <w:pPr>
        <w:tabs>
          <w:tab w:val="left" w:pos="1680"/>
        </w:tabs>
        <w:ind w:left="1680" w:hanging="360"/>
      </w:pPr>
    </w:lvl>
    <w:lvl w:ilvl="2">
      <w:start w:val="1"/>
      <w:numFmt w:val="lowerRoman"/>
      <w:lvlText w:val="%3."/>
      <w:lvlJc w:val="right"/>
      <w:pPr>
        <w:tabs>
          <w:tab w:val="left" w:pos="2400"/>
        </w:tabs>
        <w:ind w:left="2400" w:hanging="180"/>
      </w:pPr>
    </w:lvl>
    <w:lvl w:ilvl="3">
      <w:start w:val="1"/>
      <w:numFmt w:val="decimal"/>
      <w:lvlText w:val="%4."/>
      <w:lvlJc w:val="left"/>
      <w:pPr>
        <w:tabs>
          <w:tab w:val="left" w:pos="3120"/>
        </w:tabs>
        <w:ind w:left="3120" w:hanging="360"/>
      </w:pPr>
    </w:lvl>
    <w:lvl w:ilvl="4">
      <w:start w:val="1"/>
      <w:numFmt w:val="lowerLetter"/>
      <w:lvlText w:val="%5."/>
      <w:lvlJc w:val="left"/>
      <w:pPr>
        <w:tabs>
          <w:tab w:val="left" w:pos="3840"/>
        </w:tabs>
        <w:ind w:left="3840" w:hanging="360"/>
      </w:pPr>
    </w:lvl>
    <w:lvl w:ilvl="5">
      <w:start w:val="1"/>
      <w:numFmt w:val="lowerRoman"/>
      <w:lvlText w:val="%6."/>
      <w:lvlJc w:val="right"/>
      <w:pPr>
        <w:tabs>
          <w:tab w:val="left" w:pos="4560"/>
        </w:tabs>
        <w:ind w:left="4560" w:hanging="180"/>
      </w:pPr>
    </w:lvl>
    <w:lvl w:ilvl="6">
      <w:start w:val="1"/>
      <w:numFmt w:val="decimal"/>
      <w:lvlText w:val="%7."/>
      <w:lvlJc w:val="left"/>
      <w:pPr>
        <w:tabs>
          <w:tab w:val="left" w:pos="5280"/>
        </w:tabs>
        <w:ind w:left="5280" w:hanging="360"/>
      </w:pPr>
    </w:lvl>
    <w:lvl w:ilvl="7">
      <w:start w:val="1"/>
      <w:numFmt w:val="lowerLetter"/>
      <w:lvlText w:val="%8."/>
      <w:lvlJc w:val="left"/>
      <w:pPr>
        <w:tabs>
          <w:tab w:val="left" w:pos="6000"/>
        </w:tabs>
        <w:ind w:left="6000" w:hanging="360"/>
      </w:pPr>
    </w:lvl>
    <w:lvl w:ilvl="8">
      <w:start w:val="1"/>
      <w:numFmt w:val="lowerRoman"/>
      <w:lvlText w:val="%9."/>
      <w:lvlJc w:val="right"/>
      <w:pPr>
        <w:tabs>
          <w:tab w:val="left" w:pos="6720"/>
        </w:tabs>
        <w:ind w:left="6720" w:hanging="180"/>
      </w:pPr>
    </w:lvl>
  </w:abstractNum>
  <w:abstractNum w:abstractNumId="37">
    <w:nsid w:val="7BB5221D"/>
    <w:multiLevelType w:val="hybridMultilevel"/>
    <w:tmpl w:val="EE4C5F68"/>
    <w:lvl w:ilvl="0" w:tplc="34B2C19D">
      <w:start w:val="16"/>
      <w:numFmt w:val="bullet"/>
      <w:lvlText w:val="-"/>
      <w:lvlJc w:val="left"/>
      <w:pPr>
        <w:tabs>
          <w:tab w:val="left" w:pos="905"/>
        </w:tabs>
        <w:ind w:left="905" w:hanging="360"/>
      </w:pPr>
      <w:rPr>
        <w:rFonts w:ascii="Times New Roman" w:hAnsi="Times New Roman"/>
      </w:rPr>
    </w:lvl>
    <w:lvl w:ilvl="1" w:tplc="7741A336">
      <w:start w:val="1"/>
      <w:numFmt w:val="bullet"/>
      <w:lvlText w:val="o"/>
      <w:lvlJc w:val="left"/>
      <w:pPr>
        <w:tabs>
          <w:tab w:val="left" w:pos="1625"/>
        </w:tabs>
        <w:ind w:left="1625" w:hanging="360"/>
      </w:pPr>
      <w:rPr>
        <w:rFonts w:ascii="Courier New" w:hAnsi="Courier New"/>
      </w:rPr>
    </w:lvl>
    <w:lvl w:ilvl="2" w:tplc="7597C7D2">
      <w:start w:val="1"/>
      <w:numFmt w:val="bullet"/>
      <w:lvlText w:val=""/>
      <w:lvlJc w:val="left"/>
      <w:pPr>
        <w:tabs>
          <w:tab w:val="left" w:pos="2345"/>
        </w:tabs>
        <w:ind w:left="2345" w:hanging="360"/>
      </w:pPr>
      <w:rPr>
        <w:rFonts w:ascii="Wingdings" w:hAnsi="Wingdings"/>
      </w:rPr>
    </w:lvl>
    <w:lvl w:ilvl="3" w:tplc="40E92136">
      <w:start w:val="1"/>
      <w:numFmt w:val="bullet"/>
      <w:lvlText w:val=""/>
      <w:lvlJc w:val="left"/>
      <w:pPr>
        <w:tabs>
          <w:tab w:val="left" w:pos="3065"/>
        </w:tabs>
        <w:ind w:left="3065" w:hanging="360"/>
      </w:pPr>
      <w:rPr>
        <w:rFonts w:ascii="Symbol" w:hAnsi="Symbol"/>
      </w:rPr>
    </w:lvl>
    <w:lvl w:ilvl="4" w:tplc="4735080E">
      <w:start w:val="1"/>
      <w:numFmt w:val="bullet"/>
      <w:lvlText w:val="o"/>
      <w:lvlJc w:val="left"/>
      <w:pPr>
        <w:tabs>
          <w:tab w:val="left" w:pos="3785"/>
        </w:tabs>
        <w:ind w:left="3785" w:hanging="360"/>
      </w:pPr>
      <w:rPr>
        <w:rFonts w:ascii="Courier New" w:hAnsi="Courier New"/>
      </w:rPr>
    </w:lvl>
    <w:lvl w:ilvl="5" w:tplc="64E25C49">
      <w:start w:val="1"/>
      <w:numFmt w:val="bullet"/>
      <w:lvlText w:val=""/>
      <w:lvlJc w:val="left"/>
      <w:pPr>
        <w:tabs>
          <w:tab w:val="left" w:pos="4505"/>
        </w:tabs>
        <w:ind w:left="4505" w:hanging="360"/>
      </w:pPr>
      <w:rPr>
        <w:rFonts w:ascii="Wingdings" w:hAnsi="Wingdings"/>
      </w:rPr>
    </w:lvl>
    <w:lvl w:ilvl="6" w:tplc="30861D03">
      <w:start w:val="1"/>
      <w:numFmt w:val="bullet"/>
      <w:lvlText w:val=""/>
      <w:lvlJc w:val="left"/>
      <w:pPr>
        <w:tabs>
          <w:tab w:val="left" w:pos="5225"/>
        </w:tabs>
        <w:ind w:left="5225" w:hanging="360"/>
      </w:pPr>
      <w:rPr>
        <w:rFonts w:ascii="Symbol" w:hAnsi="Symbol"/>
      </w:rPr>
    </w:lvl>
    <w:lvl w:ilvl="7" w:tplc="206660B5">
      <w:start w:val="1"/>
      <w:numFmt w:val="bullet"/>
      <w:lvlText w:val="o"/>
      <w:lvlJc w:val="left"/>
      <w:pPr>
        <w:tabs>
          <w:tab w:val="left" w:pos="5945"/>
        </w:tabs>
        <w:ind w:left="5945" w:hanging="360"/>
      </w:pPr>
      <w:rPr>
        <w:rFonts w:ascii="Courier New" w:hAnsi="Courier New"/>
      </w:rPr>
    </w:lvl>
    <w:lvl w:ilvl="8" w:tplc="23333C8C">
      <w:start w:val="1"/>
      <w:numFmt w:val="bullet"/>
      <w:lvlText w:val=""/>
      <w:lvlJc w:val="left"/>
      <w:pPr>
        <w:tabs>
          <w:tab w:val="left" w:pos="6665"/>
        </w:tabs>
        <w:ind w:left="6665" w:hanging="360"/>
      </w:pPr>
      <w:rPr>
        <w:rFonts w:ascii="Wingdings" w:hAnsi="Wingdings"/>
      </w:rPr>
    </w:lvl>
  </w:abstractNum>
  <w:abstractNum w:abstractNumId="38">
    <w:nsid w:val="7CA2287D"/>
    <w:multiLevelType w:val="multilevel"/>
    <w:tmpl w:val="08364828"/>
    <w:lvl w:ilvl="0">
      <w:start w:val="11"/>
      <w:numFmt w:val="decimal"/>
      <w:lvlText w:val="%1."/>
      <w:lvlJc w:val="left"/>
      <w:pPr>
        <w:tabs>
          <w:tab w:val="left" w:pos="1125"/>
        </w:tabs>
        <w:ind w:left="1125" w:hanging="420"/>
      </w:pPr>
      <w:rPr>
        <w:color w:val="FF0000"/>
      </w:rPr>
    </w:lvl>
    <w:lvl w:ilvl="1">
      <w:start w:val="1"/>
      <w:numFmt w:val="lowerLetter"/>
      <w:lvlText w:val="%2."/>
      <w:lvlJc w:val="left"/>
      <w:pPr>
        <w:tabs>
          <w:tab w:val="left" w:pos="1785"/>
        </w:tabs>
        <w:ind w:left="1785" w:hanging="360"/>
      </w:pPr>
    </w:lvl>
    <w:lvl w:ilvl="2">
      <w:start w:val="1"/>
      <w:numFmt w:val="lowerRoman"/>
      <w:lvlText w:val="%3."/>
      <w:lvlJc w:val="right"/>
      <w:pPr>
        <w:tabs>
          <w:tab w:val="left" w:pos="2505"/>
        </w:tabs>
        <w:ind w:left="2505" w:hanging="180"/>
      </w:pPr>
    </w:lvl>
    <w:lvl w:ilvl="3">
      <w:start w:val="1"/>
      <w:numFmt w:val="decimal"/>
      <w:lvlText w:val="%4."/>
      <w:lvlJc w:val="left"/>
      <w:pPr>
        <w:tabs>
          <w:tab w:val="left" w:pos="3225"/>
        </w:tabs>
        <w:ind w:left="3225" w:hanging="360"/>
      </w:pPr>
    </w:lvl>
    <w:lvl w:ilvl="4">
      <w:start w:val="1"/>
      <w:numFmt w:val="lowerLetter"/>
      <w:lvlText w:val="%5."/>
      <w:lvlJc w:val="left"/>
      <w:pPr>
        <w:tabs>
          <w:tab w:val="left" w:pos="3945"/>
        </w:tabs>
        <w:ind w:left="3945" w:hanging="360"/>
      </w:pPr>
    </w:lvl>
    <w:lvl w:ilvl="5">
      <w:start w:val="1"/>
      <w:numFmt w:val="lowerRoman"/>
      <w:lvlText w:val="%6."/>
      <w:lvlJc w:val="right"/>
      <w:pPr>
        <w:tabs>
          <w:tab w:val="left" w:pos="4665"/>
        </w:tabs>
        <w:ind w:left="4665" w:hanging="180"/>
      </w:pPr>
    </w:lvl>
    <w:lvl w:ilvl="6">
      <w:start w:val="1"/>
      <w:numFmt w:val="decimal"/>
      <w:lvlText w:val="%7."/>
      <w:lvlJc w:val="left"/>
      <w:pPr>
        <w:tabs>
          <w:tab w:val="left" w:pos="5385"/>
        </w:tabs>
        <w:ind w:left="5385" w:hanging="360"/>
      </w:pPr>
    </w:lvl>
    <w:lvl w:ilvl="7">
      <w:start w:val="1"/>
      <w:numFmt w:val="lowerLetter"/>
      <w:lvlText w:val="%8."/>
      <w:lvlJc w:val="left"/>
      <w:pPr>
        <w:tabs>
          <w:tab w:val="left" w:pos="6105"/>
        </w:tabs>
        <w:ind w:left="6105" w:hanging="360"/>
      </w:pPr>
    </w:lvl>
    <w:lvl w:ilvl="8">
      <w:start w:val="1"/>
      <w:numFmt w:val="lowerRoman"/>
      <w:lvlText w:val="%9."/>
      <w:lvlJc w:val="right"/>
      <w:pPr>
        <w:tabs>
          <w:tab w:val="left" w:pos="6825"/>
        </w:tabs>
        <w:ind w:left="6825" w:hanging="180"/>
      </w:pPr>
    </w:lvl>
  </w:abstractNum>
  <w:num w:numId="1">
    <w:abstractNumId w:val="37"/>
  </w:num>
  <w:num w:numId="2">
    <w:abstractNumId w:val="18"/>
  </w:num>
  <w:num w:numId="3">
    <w:abstractNumId w:val="0"/>
  </w:num>
  <w:num w:numId="4">
    <w:abstractNumId w:val="5"/>
  </w:num>
  <w:num w:numId="5">
    <w:abstractNumId w:val="27"/>
  </w:num>
  <w:num w:numId="6">
    <w:abstractNumId w:val="22"/>
  </w:num>
  <w:num w:numId="7">
    <w:abstractNumId w:val="23"/>
  </w:num>
  <w:num w:numId="8">
    <w:abstractNumId w:val="1"/>
  </w:num>
  <w:num w:numId="9">
    <w:abstractNumId w:val="13"/>
  </w:num>
  <w:num w:numId="10">
    <w:abstractNumId w:val="29"/>
  </w:num>
  <w:num w:numId="11">
    <w:abstractNumId w:val="8"/>
  </w:num>
  <w:num w:numId="12">
    <w:abstractNumId w:val="32"/>
  </w:num>
  <w:num w:numId="13">
    <w:abstractNumId w:val="36"/>
  </w:num>
  <w:num w:numId="14">
    <w:abstractNumId w:val="11"/>
  </w:num>
  <w:num w:numId="15">
    <w:abstractNumId w:val="15"/>
  </w:num>
  <w:num w:numId="16">
    <w:abstractNumId w:val="34"/>
  </w:num>
  <w:num w:numId="17">
    <w:abstractNumId w:val="9"/>
  </w:num>
  <w:num w:numId="18">
    <w:abstractNumId w:val="35"/>
  </w:num>
  <w:num w:numId="19">
    <w:abstractNumId w:val="7"/>
  </w:num>
  <w:num w:numId="20">
    <w:abstractNumId w:val="4"/>
  </w:num>
  <w:num w:numId="21">
    <w:abstractNumId w:val="26"/>
  </w:num>
  <w:num w:numId="22">
    <w:abstractNumId w:val="25"/>
  </w:num>
  <w:num w:numId="23">
    <w:abstractNumId w:val="10"/>
  </w:num>
  <w:num w:numId="24">
    <w:abstractNumId w:val="24"/>
  </w:num>
  <w:num w:numId="25">
    <w:abstractNumId w:val="14"/>
  </w:num>
  <w:num w:numId="26">
    <w:abstractNumId w:val="2"/>
  </w:num>
  <w:num w:numId="27">
    <w:abstractNumId w:val="19"/>
  </w:num>
  <w:num w:numId="28">
    <w:abstractNumId w:val="33"/>
  </w:num>
  <w:num w:numId="29">
    <w:abstractNumId w:val="17"/>
  </w:num>
  <w:num w:numId="30">
    <w:abstractNumId w:val="21"/>
  </w:num>
  <w:num w:numId="31">
    <w:abstractNumId w:val="6"/>
  </w:num>
  <w:num w:numId="32">
    <w:abstractNumId w:val="12"/>
  </w:num>
  <w:num w:numId="33">
    <w:abstractNumId w:val="16"/>
  </w:num>
  <w:num w:numId="34">
    <w:abstractNumId w:val="30"/>
  </w:num>
  <w:num w:numId="35">
    <w:abstractNumId w:val="28"/>
  </w:num>
  <w:num w:numId="36">
    <w:abstractNumId w:val="38"/>
  </w:num>
  <w:num w:numId="37">
    <w:abstractNumId w:val="3"/>
  </w:num>
  <w:num w:numId="38">
    <w:abstractNumId w:val="31"/>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3165D"/>
    <w:rsid w:val="0003165D"/>
    <w:rsid w:val="000B0E13"/>
    <w:rsid w:val="00130B10"/>
    <w:rsid w:val="001863BB"/>
    <w:rsid w:val="001C0591"/>
    <w:rsid w:val="00297600"/>
    <w:rsid w:val="002A5253"/>
    <w:rsid w:val="002E5E78"/>
    <w:rsid w:val="004C43AB"/>
    <w:rsid w:val="005E0D2B"/>
    <w:rsid w:val="007B77A0"/>
    <w:rsid w:val="007E33B4"/>
    <w:rsid w:val="007F153B"/>
    <w:rsid w:val="00863E72"/>
    <w:rsid w:val="00887731"/>
    <w:rsid w:val="008C22D6"/>
    <w:rsid w:val="00972DE9"/>
    <w:rsid w:val="00A172DD"/>
    <w:rsid w:val="00A54067"/>
    <w:rsid w:val="00A66731"/>
    <w:rsid w:val="00AA3C8A"/>
    <w:rsid w:val="00AB698B"/>
    <w:rsid w:val="00AD65DB"/>
    <w:rsid w:val="00DC1852"/>
    <w:rsid w:val="00E93FA4"/>
    <w:rsid w:val="00EE2A23"/>
    <w:rsid w:val="00F01163"/>
    <w:rsid w:val="00F14102"/>
    <w:rsid w:val="00FB56E5"/>
    <w:rsid w:val="00FE12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5E426A7-4FBB-4EED-9028-89C6ED070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rPr>
  </w:style>
  <w:style w:type="paragraph" w:styleId="1">
    <w:name w:val="heading 1"/>
    <w:basedOn w:val="a"/>
    <w:next w:val="a"/>
    <w:qFormat/>
    <w:pPr>
      <w:keepNext/>
      <w:outlineLvl w:val="0"/>
    </w:pPr>
    <w:rPr>
      <w:sz w:val="28"/>
    </w:rPr>
  </w:style>
  <w:style w:type="paragraph" w:styleId="2">
    <w:name w:val="heading 2"/>
    <w:basedOn w:val="a"/>
    <w:next w:val="a"/>
    <w:qFormat/>
    <w:pPr>
      <w:keepNext/>
      <w:widowControl w:val="0"/>
      <w:shd w:val="clear" w:color="auto" w:fill="FFFFFF"/>
      <w:outlineLvl w:val="1"/>
    </w:pPr>
    <w:rPr>
      <w:i/>
      <w:sz w:val="20"/>
    </w:rPr>
  </w:style>
  <w:style w:type="paragraph" w:styleId="3">
    <w:name w:val="heading 3"/>
    <w:basedOn w:val="a"/>
    <w:next w:val="a"/>
    <w:qFormat/>
    <w:pPr>
      <w:keepNext/>
      <w:shd w:val="clear" w:color="auto" w:fill="FFFFFF"/>
      <w:jc w:val="center"/>
      <w:outlineLvl w:val="2"/>
    </w:pPr>
    <w:rPr>
      <w:color w:val="000000"/>
      <w:sz w:val="28"/>
    </w:rPr>
  </w:style>
  <w:style w:type="paragraph" w:styleId="5">
    <w:name w:val="heading 5"/>
    <w:basedOn w:val="a"/>
    <w:next w:val="a"/>
    <w:qFormat/>
    <w:pPr>
      <w:keepNext/>
      <w:ind w:firstLine="720"/>
      <w:jc w:val="both"/>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ind w:right="19772" w:firstLine="720"/>
    </w:pPr>
    <w:rPr>
      <w:rFonts w:ascii="Arial" w:hAnsi="Arial"/>
    </w:rPr>
  </w:style>
  <w:style w:type="paragraph" w:customStyle="1" w:styleId="ConsNonformat">
    <w:name w:val="ConsNonformat"/>
    <w:pPr>
      <w:ind w:right="19772"/>
    </w:pPr>
    <w:rPr>
      <w:rFonts w:ascii="Courier New" w:hAnsi="Courier New"/>
    </w:rPr>
  </w:style>
  <w:style w:type="paragraph" w:customStyle="1" w:styleId="ConsPlusNormal">
    <w:name w:val="ConsPlusNormal"/>
    <w:pPr>
      <w:widowControl w:val="0"/>
      <w:ind w:firstLine="720"/>
    </w:pPr>
    <w:rPr>
      <w:rFonts w:ascii="Arial" w:hAnsi="Arial"/>
    </w:rPr>
  </w:style>
  <w:style w:type="paragraph" w:customStyle="1" w:styleId="ConsPlusNonformat">
    <w:name w:val="ConsPlusNonformat"/>
    <w:pPr>
      <w:widowControl w:val="0"/>
    </w:pPr>
    <w:rPr>
      <w:rFonts w:ascii="Courier New" w:hAnsi="Courier New"/>
    </w:rPr>
  </w:style>
  <w:style w:type="paragraph" w:customStyle="1" w:styleId="ConsPlusTitle">
    <w:name w:val="ConsPlusTitle"/>
    <w:pPr>
      <w:widowControl w:val="0"/>
    </w:pPr>
    <w:rPr>
      <w:rFonts w:ascii="Times New Roman CYR" w:hAnsi="Times New Roman CYR"/>
      <w:b/>
      <w:sz w:val="28"/>
    </w:rPr>
  </w:style>
  <w:style w:type="paragraph" w:styleId="30">
    <w:name w:val="Body Text 3"/>
    <w:basedOn w:val="a"/>
    <w:pPr>
      <w:jc w:val="both"/>
    </w:pPr>
    <w:rPr>
      <w:sz w:val="28"/>
    </w:rPr>
  </w:style>
  <w:style w:type="paragraph" w:styleId="a3">
    <w:name w:val="Body Text"/>
    <w:basedOn w:val="a"/>
    <w:pPr>
      <w:jc w:val="both"/>
    </w:pPr>
    <w:rPr>
      <w:sz w:val="28"/>
    </w:rPr>
  </w:style>
  <w:style w:type="paragraph" w:styleId="a4">
    <w:name w:val="header"/>
    <w:basedOn w:val="a"/>
    <w:pPr>
      <w:tabs>
        <w:tab w:val="center" w:pos="4677"/>
        <w:tab w:val="right" w:pos="9355"/>
      </w:tabs>
    </w:pPr>
  </w:style>
  <w:style w:type="paragraph" w:styleId="a5">
    <w:name w:val="footer"/>
    <w:basedOn w:val="a"/>
    <w:pPr>
      <w:tabs>
        <w:tab w:val="center" w:pos="4677"/>
        <w:tab w:val="right" w:pos="9355"/>
      </w:tabs>
    </w:pPr>
  </w:style>
  <w:style w:type="paragraph" w:styleId="20">
    <w:name w:val="Body Text 2"/>
    <w:basedOn w:val="a"/>
    <w:link w:val="21"/>
    <w:pPr>
      <w:spacing w:line="360" w:lineRule="auto"/>
      <w:jc w:val="both"/>
    </w:pPr>
  </w:style>
  <w:style w:type="paragraph" w:styleId="22">
    <w:name w:val="Body Text Indent 2"/>
    <w:basedOn w:val="a"/>
    <w:pPr>
      <w:ind w:firstLine="708"/>
      <w:jc w:val="both"/>
    </w:pPr>
    <w:rPr>
      <w:sz w:val="28"/>
    </w:rPr>
  </w:style>
  <w:style w:type="paragraph" w:styleId="a6">
    <w:name w:val="Body Text Indent"/>
    <w:basedOn w:val="a"/>
    <w:pPr>
      <w:spacing w:line="360" w:lineRule="auto"/>
      <w:ind w:firstLine="708"/>
      <w:jc w:val="both"/>
    </w:pPr>
    <w:rPr>
      <w:i/>
    </w:rPr>
  </w:style>
  <w:style w:type="paragraph" w:styleId="31">
    <w:name w:val="Body Text Indent 3"/>
    <w:basedOn w:val="a"/>
    <w:pPr>
      <w:spacing w:line="360" w:lineRule="auto"/>
      <w:ind w:firstLine="705"/>
      <w:jc w:val="both"/>
    </w:pPr>
  </w:style>
  <w:style w:type="paragraph" w:styleId="a7">
    <w:name w:val="Block Text"/>
    <w:basedOn w:val="a"/>
    <w:pPr>
      <w:shd w:val="clear" w:color="auto" w:fill="FFFFFF"/>
      <w:spacing w:line="274" w:lineRule="exact"/>
      <w:ind w:left="14" w:right="58" w:firstLine="698"/>
      <w:jc w:val="both"/>
    </w:pPr>
    <w:rPr>
      <w:color w:val="000000"/>
    </w:rPr>
  </w:style>
  <w:style w:type="paragraph" w:customStyle="1" w:styleId="a8">
    <w:name w:val="Знак Знак Знак Знак Знак Знак Знак Знак Знак Знак Знак Знак Знак Знак Знак Знак"/>
    <w:basedOn w:val="a"/>
    <w:pPr>
      <w:spacing w:after="160" w:line="240" w:lineRule="exact"/>
    </w:pPr>
    <w:rPr>
      <w:sz w:val="28"/>
    </w:rPr>
  </w:style>
  <w:style w:type="paragraph" w:styleId="a9">
    <w:name w:val="Balloon Text"/>
    <w:basedOn w:val="a"/>
    <w:link w:val="aa"/>
    <w:rPr>
      <w:rFonts w:ascii="Tahoma" w:hAnsi="Tahoma"/>
      <w:sz w:val="16"/>
    </w:rPr>
  </w:style>
  <w:style w:type="paragraph" w:customStyle="1" w:styleId="CharChar">
    <w:name w:val="Char Char"/>
    <w:basedOn w:val="a"/>
    <w:rPr>
      <w:sz w:val="20"/>
    </w:rPr>
  </w:style>
  <w:style w:type="paragraph" w:customStyle="1" w:styleId="xl43">
    <w:name w:val="xl43"/>
    <w:basedOn w:val="a"/>
    <w:pPr>
      <w:spacing w:before="100" w:beforeAutospacing="1" w:after="100" w:afterAutospacing="1"/>
      <w:jc w:val="center"/>
    </w:pPr>
    <w:rPr>
      <w:rFonts w:ascii="Arial Unicode MS" w:hAnsi="Arial Unicode MS"/>
    </w:rPr>
  </w:style>
  <w:style w:type="paragraph" w:styleId="ab">
    <w:name w:val="List Paragraph"/>
    <w:basedOn w:val="a"/>
    <w:qFormat/>
    <w:pPr>
      <w:ind w:left="720"/>
      <w:contextualSpacing/>
    </w:pPr>
  </w:style>
  <w:style w:type="paragraph" w:customStyle="1" w:styleId="ac">
    <w:name w:val="Знак Знак Знак Знак Знак Знак Знак"/>
    <w:basedOn w:val="a"/>
    <w:pPr>
      <w:spacing w:after="160" w:line="240" w:lineRule="exact"/>
    </w:pPr>
    <w:rPr>
      <w:rFonts w:ascii="Verdana" w:hAnsi="Verdana"/>
      <w:sz w:val="20"/>
    </w:rPr>
  </w:style>
  <w:style w:type="character" w:styleId="ad">
    <w:name w:val="line number"/>
    <w:basedOn w:val="a0"/>
  </w:style>
  <w:style w:type="character" w:styleId="ae">
    <w:name w:val="Hyperlink"/>
    <w:rPr>
      <w:color w:val="0000FF"/>
      <w:u w:val="single"/>
    </w:rPr>
  </w:style>
  <w:style w:type="character" w:customStyle="1" w:styleId="21">
    <w:name w:val="Основной текст 2 Знак"/>
    <w:link w:val="20"/>
  </w:style>
  <w:style w:type="character" w:customStyle="1" w:styleId="aa">
    <w:name w:val="Текст выноски Знак"/>
    <w:link w:val="a9"/>
    <w:rPr>
      <w:rFonts w:ascii="Tahoma" w:hAnsi="Tahoma"/>
      <w:sz w:val="16"/>
    </w:rPr>
  </w:style>
  <w:style w:type="character" w:styleId="af">
    <w:name w:val="page number"/>
    <w:basedOn w:val="a0"/>
  </w:style>
  <w:style w:type="table" w:styleId="10">
    <w:name w:val="Table Simple 1"/>
    <w:basedOn w:val="a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20</Pages>
  <Words>4728</Words>
  <Characters>26955</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cp:lastModifiedBy>
  <cp:revision>21</cp:revision>
  <cp:lastPrinted>2026-01-16T09:33:00Z</cp:lastPrinted>
  <dcterms:created xsi:type="dcterms:W3CDTF">2022-11-02T10:41:00Z</dcterms:created>
  <dcterms:modified xsi:type="dcterms:W3CDTF">2026-01-16T09:36:00Z</dcterms:modified>
</cp:coreProperties>
</file>